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02A5" w14:textId="7E4A0E3A" w:rsidR="001866CE" w:rsidRPr="004D7C5E" w:rsidRDefault="00A7414D" w:rsidP="001866CE">
      <w:pPr>
        <w:tabs>
          <w:tab w:val="left" w:pos="5103"/>
        </w:tabs>
        <w:rPr>
          <w:rFonts w:ascii="Arial" w:hAnsi="Arial" w:cs="Arial"/>
          <w:b/>
          <w:bCs/>
          <w:sz w:val="28"/>
        </w:rPr>
      </w:pPr>
      <w:r w:rsidRPr="004D7C5E">
        <w:rPr>
          <w:rFonts w:ascii="Arial" w:hAnsi="Arial" w:cs="Arial"/>
          <w:b/>
          <w:bCs/>
          <w:sz w:val="28"/>
        </w:rPr>
        <w:t>Information zu</w:t>
      </w:r>
      <w:r w:rsidR="004D7C5E" w:rsidRPr="004D7C5E">
        <w:rPr>
          <w:rFonts w:ascii="Arial" w:hAnsi="Arial" w:cs="Arial"/>
          <w:b/>
          <w:bCs/>
          <w:sz w:val="28"/>
        </w:rPr>
        <w:t xml:space="preserve">m Ablauf der Anfrage bez. einer Kostenübernahme bei Cannabinoiden beim Versicherer: </w:t>
      </w:r>
    </w:p>
    <w:p w14:paraId="79171CC6" w14:textId="77777777" w:rsidR="001866CE" w:rsidRPr="00581BA7" w:rsidRDefault="001866CE" w:rsidP="001866CE">
      <w:pPr>
        <w:tabs>
          <w:tab w:val="left" w:pos="5103"/>
        </w:tabs>
        <w:rPr>
          <w:rFonts w:ascii="Arial" w:hAnsi="Arial" w:cs="Arial"/>
          <w:b/>
        </w:rPr>
      </w:pPr>
    </w:p>
    <w:p w14:paraId="4AC013A8" w14:textId="5B89F04E" w:rsidR="001866CE" w:rsidRPr="00E938D0" w:rsidRDefault="00497930" w:rsidP="001866CE">
      <w:pPr>
        <w:tabs>
          <w:tab w:val="left" w:pos="5103"/>
        </w:tabs>
        <w:rPr>
          <w:rFonts w:ascii="Arial" w:hAnsi="Arial" w:cs="Arial"/>
          <w:sz w:val="22"/>
        </w:rPr>
      </w:pPr>
      <w:r>
        <w:rPr>
          <w:rFonts w:ascii="Arial" w:hAnsi="Arial" w:cs="Arial"/>
          <w:sz w:val="22"/>
        </w:rPr>
        <w:t>Liebe Kolleginnen und Kollegen</w:t>
      </w:r>
    </w:p>
    <w:p w14:paraId="45BEEA6C" w14:textId="5D4AA211" w:rsidR="001866CE" w:rsidRDefault="001866CE" w:rsidP="001866CE">
      <w:pPr>
        <w:tabs>
          <w:tab w:val="left" w:pos="5103"/>
        </w:tabs>
        <w:rPr>
          <w:rFonts w:ascii="Arial" w:hAnsi="Arial" w:cs="Arial"/>
          <w:sz w:val="22"/>
        </w:rPr>
      </w:pPr>
    </w:p>
    <w:p w14:paraId="73A81503" w14:textId="6A1A7849" w:rsidR="00A7414D" w:rsidRDefault="004D7C5E" w:rsidP="001866CE">
      <w:pPr>
        <w:tabs>
          <w:tab w:val="left" w:pos="5103"/>
        </w:tabs>
        <w:rPr>
          <w:rFonts w:ascii="Arial" w:hAnsi="Arial" w:cs="Arial"/>
          <w:sz w:val="22"/>
        </w:rPr>
      </w:pPr>
      <w:r>
        <w:rPr>
          <w:rFonts w:ascii="Arial" w:hAnsi="Arial" w:cs="Arial"/>
          <w:sz w:val="22"/>
        </w:rPr>
        <w:t xml:space="preserve">die Anfrage zur Kostenübernahme bei den Versicherern gestaltet sich ja meistens etwas schwierig und ist für uns praktizierende Ärzte nicht nur aufwändig, sondern auch häufig frustrierend. </w:t>
      </w:r>
    </w:p>
    <w:p w14:paraId="4B2259C5" w14:textId="7FDAB992" w:rsidR="004D7C5E" w:rsidRDefault="004D7C5E" w:rsidP="001866CE">
      <w:pPr>
        <w:tabs>
          <w:tab w:val="left" w:pos="5103"/>
        </w:tabs>
        <w:rPr>
          <w:rFonts w:ascii="Arial" w:hAnsi="Arial" w:cs="Arial"/>
          <w:sz w:val="22"/>
        </w:rPr>
      </w:pPr>
    </w:p>
    <w:p w14:paraId="050E2289" w14:textId="3D9E29AE" w:rsidR="004D7C5E" w:rsidRDefault="004D7C5E" w:rsidP="001866CE">
      <w:pPr>
        <w:tabs>
          <w:tab w:val="left" w:pos="5103"/>
        </w:tabs>
        <w:rPr>
          <w:rFonts w:ascii="Arial" w:hAnsi="Arial" w:cs="Arial"/>
          <w:sz w:val="22"/>
        </w:rPr>
      </w:pPr>
      <w:r>
        <w:rPr>
          <w:rFonts w:ascii="Arial" w:hAnsi="Arial" w:cs="Arial"/>
          <w:sz w:val="22"/>
        </w:rPr>
        <w:t>Gerne möchten wir hier eine kurze «Wegleitung» für die Schritte einer Anfrage zur Kostenübernahme auflisten, die Ihnen behilflich sein soll.</w:t>
      </w:r>
    </w:p>
    <w:p w14:paraId="7C89263E" w14:textId="348D2145" w:rsidR="004D7C5E" w:rsidRDefault="004D7C5E" w:rsidP="001866CE">
      <w:pPr>
        <w:tabs>
          <w:tab w:val="left" w:pos="5103"/>
        </w:tabs>
        <w:rPr>
          <w:rFonts w:ascii="Arial" w:hAnsi="Arial" w:cs="Arial"/>
          <w:sz w:val="22"/>
        </w:rPr>
      </w:pPr>
    </w:p>
    <w:p w14:paraId="25421A93" w14:textId="0A42DC86" w:rsidR="004D7C5E" w:rsidRDefault="004D7C5E" w:rsidP="004D7C5E">
      <w:pPr>
        <w:pStyle w:val="Listenabsatz"/>
        <w:numPr>
          <w:ilvl w:val="0"/>
          <w:numId w:val="4"/>
        </w:numPr>
        <w:tabs>
          <w:tab w:val="left" w:pos="5103"/>
        </w:tabs>
        <w:rPr>
          <w:rFonts w:ascii="Arial" w:hAnsi="Arial" w:cs="Arial"/>
          <w:sz w:val="22"/>
        </w:rPr>
      </w:pPr>
      <w:r w:rsidRPr="004D7C5E">
        <w:rPr>
          <w:rFonts w:ascii="Arial" w:hAnsi="Arial" w:cs="Arial"/>
          <w:b/>
          <w:bCs/>
          <w:sz w:val="22"/>
        </w:rPr>
        <w:t>1. Anfrage an die Versicherung</w:t>
      </w:r>
      <w:r>
        <w:rPr>
          <w:rFonts w:ascii="Arial" w:hAnsi="Arial" w:cs="Arial"/>
          <w:sz w:val="22"/>
        </w:rPr>
        <w:t xml:space="preserve"> </w:t>
      </w:r>
      <w:r>
        <w:rPr>
          <w:rFonts w:ascii="Arial" w:hAnsi="Arial" w:cs="Arial"/>
          <w:sz w:val="22"/>
        </w:rPr>
        <w:br/>
      </w:r>
      <w:r>
        <w:rPr>
          <w:rFonts w:ascii="Wingdings 3" w:hAnsi="Wingdings 3" w:cs="Arial"/>
          <w:sz w:val="22"/>
        </w:rPr>
        <w:t></w:t>
      </w:r>
      <w:r>
        <w:rPr>
          <w:rFonts w:ascii="Arial" w:hAnsi="Arial" w:cs="Arial"/>
          <w:sz w:val="22"/>
        </w:rPr>
        <w:t xml:space="preserve"> diese bleibt häufig beim Sachbearbeiter „hängen“ und es kommt zu einer administrativen Ablehnung („Medikament nicht auf der SL“ oder Ähnliches“</w:t>
      </w:r>
      <w:r w:rsidR="00D647C9">
        <w:rPr>
          <w:rFonts w:ascii="Arial" w:hAnsi="Arial" w:cs="Arial"/>
          <w:sz w:val="22"/>
        </w:rPr>
        <w:t>)</w:t>
      </w:r>
      <w:r>
        <w:rPr>
          <w:rFonts w:ascii="Arial" w:hAnsi="Arial" w:cs="Arial"/>
          <w:sz w:val="22"/>
        </w:rPr>
        <w:br/>
      </w:r>
      <w:r>
        <w:rPr>
          <w:rFonts w:ascii="Wingdings 3" w:hAnsi="Wingdings 3" w:cs="Arial"/>
          <w:sz w:val="22"/>
        </w:rPr>
        <w:t></w:t>
      </w:r>
      <w:r>
        <w:rPr>
          <w:rFonts w:ascii="Arial" w:hAnsi="Arial" w:cs="Arial"/>
          <w:sz w:val="22"/>
        </w:rPr>
        <w:t xml:space="preserve"> hier lohnt es sich nicht sich zu ärgern, einfach den gleichen Bericht nochmals </w:t>
      </w:r>
      <w:r>
        <w:rPr>
          <w:rFonts w:ascii="Arial" w:hAnsi="Arial" w:cs="Arial"/>
          <w:sz w:val="22"/>
        </w:rPr>
        <w:br/>
        <w:t xml:space="preserve">    schicken</w:t>
      </w:r>
      <w:r w:rsidR="00F448C6">
        <w:rPr>
          <w:rFonts w:ascii="Arial" w:hAnsi="Arial" w:cs="Arial"/>
          <w:sz w:val="22"/>
        </w:rPr>
        <w:t xml:space="preserve"> </w:t>
      </w:r>
      <w:r w:rsidR="00D647C9">
        <w:rPr>
          <w:rFonts w:ascii="Arial" w:hAnsi="Arial" w:cs="Arial"/>
          <w:sz w:val="22"/>
        </w:rPr>
        <w:t>mit dem Titel „Wiedererwägung“ (siehe Ziff. 2)</w:t>
      </w:r>
      <w:r>
        <w:rPr>
          <w:rFonts w:ascii="Arial" w:hAnsi="Arial" w:cs="Arial"/>
          <w:sz w:val="22"/>
        </w:rPr>
        <w:t xml:space="preserve"> </w:t>
      </w:r>
      <w:r>
        <w:rPr>
          <w:rFonts w:ascii="Arial" w:hAnsi="Arial" w:cs="Arial"/>
          <w:sz w:val="22"/>
        </w:rPr>
        <w:br/>
      </w:r>
    </w:p>
    <w:p w14:paraId="7BEDA8D2" w14:textId="4699060B" w:rsidR="004D7C5E" w:rsidRDefault="004D7C5E" w:rsidP="004D7C5E">
      <w:pPr>
        <w:pStyle w:val="Listenabsatz"/>
        <w:numPr>
          <w:ilvl w:val="0"/>
          <w:numId w:val="4"/>
        </w:numPr>
        <w:tabs>
          <w:tab w:val="left" w:pos="5103"/>
        </w:tabs>
        <w:rPr>
          <w:rFonts w:ascii="Arial" w:hAnsi="Arial" w:cs="Arial"/>
          <w:sz w:val="22"/>
        </w:rPr>
      </w:pPr>
      <w:r w:rsidRPr="004D7C5E">
        <w:rPr>
          <w:rFonts w:ascii="Arial" w:hAnsi="Arial" w:cs="Arial"/>
          <w:b/>
          <w:bCs/>
          <w:sz w:val="22"/>
        </w:rPr>
        <w:t>2. Anfrage an die Versicherung</w:t>
      </w:r>
      <w:r w:rsidRPr="004D7C5E">
        <w:rPr>
          <w:rFonts w:ascii="Arial" w:hAnsi="Arial" w:cs="Arial"/>
          <w:sz w:val="22"/>
        </w:rPr>
        <w:t xml:space="preserve"> </w:t>
      </w:r>
      <w:r>
        <w:rPr>
          <w:rFonts w:ascii="Arial" w:hAnsi="Arial" w:cs="Arial"/>
          <w:sz w:val="22"/>
        </w:rPr>
        <w:t>mit dem Titel „</w:t>
      </w:r>
      <w:r w:rsidRPr="004D7C5E">
        <w:rPr>
          <w:rFonts w:ascii="Arial" w:hAnsi="Arial" w:cs="Arial"/>
          <w:b/>
          <w:bCs/>
          <w:sz w:val="22"/>
        </w:rPr>
        <w:t>Wiedererwägung</w:t>
      </w:r>
      <w:r>
        <w:rPr>
          <w:rFonts w:ascii="Arial" w:hAnsi="Arial" w:cs="Arial"/>
          <w:sz w:val="22"/>
        </w:rPr>
        <w:t>“</w:t>
      </w:r>
      <w:r>
        <w:rPr>
          <w:rFonts w:ascii="Arial" w:hAnsi="Arial" w:cs="Arial"/>
          <w:sz w:val="22"/>
        </w:rPr>
        <w:br/>
      </w:r>
      <w:r>
        <w:rPr>
          <w:rFonts w:ascii="Wingdings 3" w:hAnsi="Wingdings 3" w:cs="Arial"/>
          <w:sz w:val="22"/>
        </w:rPr>
        <w:t></w:t>
      </w:r>
      <w:r>
        <w:rPr>
          <w:rFonts w:ascii="Arial" w:hAnsi="Arial" w:cs="Arial"/>
          <w:sz w:val="22"/>
        </w:rPr>
        <w:t xml:space="preserve"> jetzt sollte das Gesuch an den Vertrauensärztlichen Dienst gelangen</w:t>
      </w:r>
      <w:r>
        <w:rPr>
          <w:rFonts w:ascii="Arial" w:hAnsi="Arial" w:cs="Arial"/>
          <w:sz w:val="22"/>
        </w:rPr>
        <w:br/>
      </w:r>
      <w:r>
        <w:rPr>
          <w:rFonts w:ascii="Wingdings 3" w:hAnsi="Wingdings 3" w:cs="Arial"/>
          <w:sz w:val="22"/>
        </w:rPr>
        <w:t></w:t>
      </w:r>
      <w:r>
        <w:rPr>
          <w:rFonts w:ascii="Arial" w:hAnsi="Arial" w:cs="Arial"/>
          <w:sz w:val="22"/>
        </w:rPr>
        <w:t xml:space="preserve"> wenn eine erneute Ablehnung ohne Begründung oder eine administrative </w:t>
      </w:r>
      <w:r>
        <w:rPr>
          <w:rFonts w:ascii="Arial" w:hAnsi="Arial" w:cs="Arial"/>
          <w:sz w:val="22"/>
        </w:rPr>
        <w:br/>
        <w:t xml:space="preserve">    Ablehnung erfolgt gibt es</w:t>
      </w:r>
      <w:r w:rsidR="008D2B22">
        <w:rPr>
          <w:rFonts w:ascii="Arial" w:hAnsi="Arial" w:cs="Arial"/>
          <w:sz w:val="22"/>
        </w:rPr>
        <w:t xml:space="preserve"> verschiedene, grundsätzlich aufeinander folgende</w:t>
      </w:r>
      <w:r>
        <w:rPr>
          <w:rFonts w:ascii="Arial" w:hAnsi="Arial" w:cs="Arial"/>
          <w:sz w:val="22"/>
        </w:rPr>
        <w:t xml:space="preserve"> </w:t>
      </w:r>
      <w:r w:rsidR="008D2B22">
        <w:rPr>
          <w:rFonts w:ascii="Arial" w:hAnsi="Arial" w:cs="Arial"/>
          <w:sz w:val="22"/>
        </w:rPr>
        <w:t>Schritte</w:t>
      </w:r>
      <w:r>
        <w:rPr>
          <w:rFonts w:ascii="Arial" w:hAnsi="Arial" w:cs="Arial"/>
          <w:sz w:val="22"/>
        </w:rPr>
        <w:t>:</w:t>
      </w:r>
      <w:r>
        <w:rPr>
          <w:rFonts w:ascii="Arial" w:hAnsi="Arial" w:cs="Arial"/>
          <w:sz w:val="22"/>
        </w:rPr>
        <w:br/>
      </w:r>
    </w:p>
    <w:p w14:paraId="3EA58CA6" w14:textId="4F0B3ED4" w:rsidR="00D647C9" w:rsidRDefault="004D7C5E" w:rsidP="00F448C6">
      <w:pPr>
        <w:pStyle w:val="Listenabsatz"/>
        <w:numPr>
          <w:ilvl w:val="0"/>
          <w:numId w:val="4"/>
        </w:numPr>
        <w:tabs>
          <w:tab w:val="left" w:pos="5103"/>
        </w:tabs>
        <w:rPr>
          <w:rFonts w:ascii="Arial" w:hAnsi="Arial" w:cs="Arial"/>
          <w:sz w:val="22"/>
        </w:rPr>
      </w:pPr>
      <w:r w:rsidRPr="00F448C6">
        <w:rPr>
          <w:rFonts w:ascii="Arial" w:hAnsi="Arial" w:cs="Arial"/>
          <w:b/>
          <w:sz w:val="22"/>
        </w:rPr>
        <w:t>A</w:t>
      </w:r>
      <w:r>
        <w:rPr>
          <w:rFonts w:ascii="Arial" w:hAnsi="Arial" w:cs="Arial"/>
          <w:sz w:val="22"/>
        </w:rPr>
        <w:t xml:space="preserve">: </w:t>
      </w:r>
      <w:r w:rsidR="008D2B22" w:rsidRPr="00F448C6">
        <w:rPr>
          <w:rFonts w:ascii="Arial" w:hAnsi="Arial" w:cs="Arial"/>
          <w:sz w:val="22"/>
        </w:rPr>
        <w:t>Ein</w:t>
      </w:r>
      <w:r w:rsidR="008D2B22">
        <w:rPr>
          <w:rFonts w:ascii="Arial" w:hAnsi="Arial" w:cs="Arial"/>
          <w:sz w:val="22"/>
        </w:rPr>
        <w:t xml:space="preserve"> </w:t>
      </w:r>
      <w:r w:rsidRPr="004D7C5E">
        <w:rPr>
          <w:rFonts w:ascii="Arial" w:hAnsi="Arial" w:cs="Arial"/>
          <w:b/>
          <w:bCs/>
          <w:sz w:val="22"/>
        </w:rPr>
        <w:t xml:space="preserve">persönliches (Telefon-) Gespräch mit dem </w:t>
      </w:r>
      <w:r>
        <w:rPr>
          <w:rFonts w:ascii="Arial" w:hAnsi="Arial" w:cs="Arial"/>
          <w:sz w:val="22"/>
        </w:rPr>
        <w:t>Vertrauensarzt suchen, den individuellen Fall begründen und versuchen, eine Unterstützung zu erreichen</w:t>
      </w:r>
      <w:r w:rsidR="008D2B22">
        <w:rPr>
          <w:rFonts w:ascii="Arial" w:hAnsi="Arial" w:cs="Arial"/>
          <w:sz w:val="22"/>
        </w:rPr>
        <w:t>.</w:t>
      </w:r>
    </w:p>
    <w:p w14:paraId="5DB2ED76" w14:textId="77777777" w:rsidR="00D647C9" w:rsidRDefault="00D647C9" w:rsidP="00D647C9">
      <w:pPr>
        <w:pStyle w:val="Listenabsatz"/>
        <w:tabs>
          <w:tab w:val="left" w:pos="5103"/>
        </w:tabs>
        <w:rPr>
          <w:rFonts w:ascii="Arial" w:hAnsi="Arial" w:cs="Arial"/>
          <w:sz w:val="22"/>
        </w:rPr>
      </w:pPr>
    </w:p>
    <w:p w14:paraId="586B308E" w14:textId="2A4BC0C9" w:rsidR="00D647C9" w:rsidRDefault="00D647C9" w:rsidP="00F448C6">
      <w:pPr>
        <w:pStyle w:val="Listenabsatz"/>
        <w:numPr>
          <w:ilvl w:val="0"/>
          <w:numId w:val="4"/>
        </w:numPr>
        <w:tabs>
          <w:tab w:val="left" w:pos="5103"/>
        </w:tabs>
        <w:rPr>
          <w:rFonts w:ascii="Arial" w:hAnsi="Arial" w:cs="Arial"/>
          <w:sz w:val="22"/>
        </w:rPr>
      </w:pPr>
      <w:r w:rsidRPr="00F448C6">
        <w:rPr>
          <w:rFonts w:ascii="Arial" w:hAnsi="Arial" w:cs="Arial"/>
          <w:b/>
          <w:sz w:val="22"/>
        </w:rPr>
        <w:t>B</w:t>
      </w:r>
      <w:r>
        <w:rPr>
          <w:rFonts w:ascii="Arial" w:hAnsi="Arial" w:cs="Arial"/>
          <w:sz w:val="22"/>
        </w:rPr>
        <w:t xml:space="preserve">: </w:t>
      </w:r>
      <w:r w:rsidR="008D2B22">
        <w:rPr>
          <w:rFonts w:ascii="Arial" w:hAnsi="Arial" w:cs="Arial"/>
          <w:sz w:val="22"/>
        </w:rPr>
        <w:t>A</w:t>
      </w:r>
      <w:r>
        <w:rPr>
          <w:rFonts w:ascii="Arial" w:hAnsi="Arial" w:cs="Arial"/>
          <w:sz w:val="22"/>
        </w:rPr>
        <w:t xml:space="preserve">n den </w:t>
      </w:r>
      <w:r w:rsidR="00F448C6" w:rsidRPr="00F448C6">
        <w:rPr>
          <w:rFonts w:ascii="Arial" w:hAnsi="Arial" w:cs="Arial"/>
          <w:b/>
          <w:sz w:val="22"/>
        </w:rPr>
        <w:t>Ombudsmann</w:t>
      </w:r>
      <w:r w:rsidRPr="00F448C6">
        <w:rPr>
          <w:rFonts w:ascii="Arial" w:hAnsi="Arial" w:cs="Arial"/>
          <w:b/>
          <w:sz w:val="22"/>
        </w:rPr>
        <w:t xml:space="preserve"> der Krankenversicherer gelangen</w:t>
      </w:r>
      <w:r>
        <w:rPr>
          <w:rFonts w:ascii="Arial" w:hAnsi="Arial" w:cs="Arial"/>
          <w:sz w:val="22"/>
        </w:rPr>
        <w:t xml:space="preserve">. </w:t>
      </w:r>
      <w:r w:rsidR="00F448C6">
        <w:rPr>
          <w:rFonts w:ascii="Arial" w:hAnsi="Arial" w:cs="Arial"/>
          <w:sz w:val="22"/>
        </w:rPr>
        <w:br/>
      </w:r>
      <w:r>
        <w:rPr>
          <w:rFonts w:ascii="Arial" w:hAnsi="Arial" w:cs="Arial"/>
          <w:sz w:val="22"/>
        </w:rPr>
        <w:t>Kontakt</w:t>
      </w:r>
      <w:r w:rsidR="008D2B22">
        <w:rPr>
          <w:rFonts w:ascii="Arial" w:hAnsi="Arial" w:cs="Arial"/>
          <w:sz w:val="22"/>
        </w:rPr>
        <w:t>daten</w:t>
      </w:r>
      <w:r>
        <w:rPr>
          <w:rFonts w:ascii="Arial" w:hAnsi="Arial" w:cs="Arial"/>
          <w:sz w:val="22"/>
        </w:rPr>
        <w:t>:</w:t>
      </w:r>
    </w:p>
    <w:p w14:paraId="4FF45841" w14:textId="71BEC94D" w:rsidR="00D647C9" w:rsidRDefault="00D647C9" w:rsidP="00F448C6">
      <w:pPr>
        <w:pStyle w:val="Listenabsatz"/>
        <w:tabs>
          <w:tab w:val="left" w:pos="5103"/>
        </w:tabs>
        <w:rPr>
          <w:rFonts w:ascii="Arial" w:hAnsi="Arial" w:cs="Arial"/>
          <w:sz w:val="22"/>
        </w:rPr>
      </w:pPr>
      <w:r>
        <w:rPr>
          <w:rFonts w:ascii="Arial" w:hAnsi="Arial" w:cs="Arial"/>
          <w:sz w:val="22"/>
        </w:rPr>
        <w:t>Tel. deutsch:</w:t>
      </w:r>
      <w:r w:rsidRPr="00D647C9">
        <w:rPr>
          <w:rFonts w:ascii="Arial" w:hAnsi="Arial" w:cs="Arial"/>
          <w:color w:val="000000"/>
          <w:sz w:val="29"/>
          <w:szCs w:val="29"/>
        </w:rPr>
        <w:t xml:space="preserve"> </w:t>
      </w:r>
      <w:r>
        <w:rPr>
          <w:rFonts w:ascii="Arial" w:hAnsi="Arial" w:cs="Arial"/>
          <w:color w:val="000000"/>
          <w:sz w:val="29"/>
          <w:szCs w:val="29"/>
        </w:rPr>
        <w:tab/>
      </w:r>
      <w:r w:rsidRPr="00F448C6">
        <w:rPr>
          <w:rFonts w:ascii="Arial" w:hAnsi="Arial" w:cs="Arial"/>
          <w:sz w:val="22"/>
        </w:rPr>
        <w:t>041 226 10 10</w:t>
      </w:r>
      <w:r>
        <w:rPr>
          <w:rFonts w:ascii="Arial" w:hAnsi="Arial" w:cs="Arial"/>
          <w:sz w:val="22"/>
        </w:rPr>
        <w:tab/>
      </w:r>
    </w:p>
    <w:p w14:paraId="1B91A6FA" w14:textId="119B5CDD" w:rsidR="00D647C9" w:rsidRDefault="00D647C9" w:rsidP="00F448C6">
      <w:pPr>
        <w:pStyle w:val="Listenabsatz"/>
        <w:tabs>
          <w:tab w:val="left" w:pos="5103"/>
        </w:tabs>
        <w:rPr>
          <w:rFonts w:ascii="Arial" w:hAnsi="Arial" w:cs="Arial"/>
          <w:sz w:val="22"/>
        </w:rPr>
      </w:pPr>
      <w:r>
        <w:rPr>
          <w:rFonts w:ascii="Arial" w:hAnsi="Arial" w:cs="Arial"/>
          <w:sz w:val="22"/>
        </w:rPr>
        <w:t xml:space="preserve">Tel. französisch: </w:t>
      </w:r>
      <w:r>
        <w:rPr>
          <w:rFonts w:ascii="Arial" w:hAnsi="Arial" w:cs="Arial"/>
          <w:sz w:val="22"/>
        </w:rPr>
        <w:tab/>
      </w:r>
      <w:r w:rsidRPr="00F448C6">
        <w:rPr>
          <w:rFonts w:ascii="Arial" w:hAnsi="Arial" w:cs="Arial"/>
          <w:sz w:val="22"/>
        </w:rPr>
        <w:t>041 226 10 11</w:t>
      </w:r>
    </w:p>
    <w:p w14:paraId="5AD6E887" w14:textId="70B73003" w:rsidR="00D647C9" w:rsidRDefault="00D647C9" w:rsidP="00F448C6">
      <w:pPr>
        <w:pStyle w:val="Listenabsatz"/>
        <w:tabs>
          <w:tab w:val="left" w:pos="5103"/>
        </w:tabs>
        <w:rPr>
          <w:rFonts w:ascii="Arial" w:hAnsi="Arial" w:cs="Arial"/>
          <w:sz w:val="22"/>
        </w:rPr>
      </w:pPr>
      <w:r>
        <w:rPr>
          <w:rFonts w:ascii="Arial" w:hAnsi="Arial" w:cs="Arial"/>
          <w:sz w:val="22"/>
        </w:rPr>
        <w:t>Tel. italienisch</w:t>
      </w:r>
      <w:r>
        <w:rPr>
          <w:rFonts w:ascii="Arial" w:hAnsi="Arial" w:cs="Arial"/>
          <w:sz w:val="22"/>
        </w:rPr>
        <w:tab/>
      </w:r>
      <w:r w:rsidRPr="00F448C6">
        <w:rPr>
          <w:rFonts w:ascii="Arial" w:hAnsi="Arial" w:cs="Arial"/>
          <w:sz w:val="22"/>
        </w:rPr>
        <w:t>041 226 10 12</w:t>
      </w:r>
    </w:p>
    <w:p w14:paraId="53E91AAE" w14:textId="661F6663" w:rsidR="00D647C9" w:rsidRPr="00D647C9" w:rsidRDefault="00D647C9" w:rsidP="00F448C6">
      <w:pPr>
        <w:pStyle w:val="Listenabsatz"/>
        <w:tabs>
          <w:tab w:val="left" w:pos="5103"/>
        </w:tabs>
        <w:rPr>
          <w:rFonts w:ascii="Arial" w:hAnsi="Arial" w:cs="Arial"/>
          <w:sz w:val="22"/>
        </w:rPr>
      </w:pPr>
      <w:r w:rsidRPr="00D647C9">
        <w:rPr>
          <w:rFonts w:ascii="Arial" w:hAnsi="Arial" w:cs="Arial"/>
          <w:sz w:val="22"/>
        </w:rPr>
        <w:t xml:space="preserve">Mail: </w:t>
      </w:r>
      <w:r w:rsidRPr="00D647C9">
        <w:rPr>
          <w:rFonts w:ascii="Arial" w:hAnsi="Arial" w:cs="Arial"/>
          <w:sz w:val="22"/>
        </w:rPr>
        <w:tab/>
      </w:r>
      <w:r w:rsidRPr="00F448C6">
        <w:rPr>
          <w:rFonts w:ascii="Arial" w:hAnsi="Arial" w:cs="Arial"/>
          <w:sz w:val="22"/>
        </w:rPr>
        <w:t>info@om-kv.ch</w:t>
      </w:r>
    </w:p>
    <w:p w14:paraId="6C1E37F0" w14:textId="51E20650" w:rsidR="00D647C9" w:rsidRDefault="00D647C9" w:rsidP="00F448C6">
      <w:pPr>
        <w:pStyle w:val="Listenabsatz"/>
        <w:tabs>
          <w:tab w:val="left" w:pos="5103"/>
        </w:tabs>
        <w:rPr>
          <w:rFonts w:ascii="Arial" w:hAnsi="Arial" w:cs="Arial"/>
          <w:sz w:val="22"/>
        </w:rPr>
      </w:pPr>
      <w:r>
        <w:rPr>
          <w:rFonts w:ascii="Arial" w:hAnsi="Arial" w:cs="Arial"/>
          <w:sz w:val="22"/>
        </w:rPr>
        <w:t xml:space="preserve">Internet: </w:t>
      </w:r>
      <w:r>
        <w:rPr>
          <w:rFonts w:ascii="Arial" w:hAnsi="Arial" w:cs="Arial"/>
          <w:sz w:val="22"/>
        </w:rPr>
        <w:tab/>
      </w:r>
      <w:r w:rsidRPr="00F448C6">
        <w:rPr>
          <w:rFonts w:ascii="Arial" w:hAnsi="Arial" w:cs="Arial"/>
          <w:sz w:val="22"/>
        </w:rPr>
        <w:t>www.om-kv.ch</w:t>
      </w:r>
    </w:p>
    <w:p w14:paraId="7D62E218" w14:textId="77899D1F" w:rsidR="004D7C5E" w:rsidRDefault="00D647C9" w:rsidP="00D647C9">
      <w:pPr>
        <w:tabs>
          <w:tab w:val="left" w:pos="5103"/>
          <w:tab w:val="left" w:pos="5245"/>
        </w:tabs>
        <w:autoSpaceDE w:val="0"/>
        <w:autoSpaceDN w:val="0"/>
        <w:adjustRightInd w:val="0"/>
        <w:spacing w:after="240"/>
        <w:ind w:left="2124" w:hanging="1416"/>
        <w:rPr>
          <w:rFonts w:ascii="Arial" w:eastAsiaTheme="minorEastAsia" w:hAnsi="Arial" w:cs="Arial"/>
          <w:sz w:val="22"/>
          <w:lang w:val="de-DE" w:eastAsia="de-DE"/>
        </w:rPr>
      </w:pPr>
      <w:r>
        <w:rPr>
          <w:rFonts w:ascii="Arial" w:hAnsi="Arial" w:cs="Arial"/>
          <w:sz w:val="22"/>
        </w:rPr>
        <w:t xml:space="preserve">Adresse: </w:t>
      </w:r>
      <w:r>
        <w:rPr>
          <w:rFonts w:ascii="Arial" w:hAnsi="Arial" w:cs="Arial"/>
          <w:sz w:val="22"/>
        </w:rPr>
        <w:tab/>
      </w:r>
      <w:r w:rsidRPr="00F448C6">
        <w:rPr>
          <w:rFonts w:ascii="Arial" w:eastAsiaTheme="minorEastAsia" w:hAnsi="Arial" w:cs="Arial"/>
          <w:sz w:val="22"/>
          <w:lang w:val="de-DE" w:eastAsia="de-DE"/>
        </w:rPr>
        <w:t>Ombudsstelle Krankenversicherung</w:t>
      </w:r>
      <w:r>
        <w:rPr>
          <w:rFonts w:ascii="Arial" w:eastAsiaTheme="minorEastAsia" w:hAnsi="Arial" w:cs="Arial"/>
          <w:sz w:val="22"/>
          <w:lang w:val="de-DE" w:eastAsia="de-DE"/>
        </w:rPr>
        <w:t xml:space="preserve">, </w:t>
      </w:r>
      <w:r w:rsidRPr="00F448C6">
        <w:rPr>
          <w:rFonts w:ascii="Arial" w:hAnsi="Arial" w:cs="Arial"/>
          <w:sz w:val="22"/>
        </w:rPr>
        <w:t>Morgartenstrasse 9</w:t>
      </w:r>
      <w:r>
        <w:rPr>
          <w:rFonts w:ascii="Arial" w:hAnsi="Arial" w:cs="Arial"/>
          <w:sz w:val="22"/>
        </w:rPr>
        <w:t>,</w:t>
      </w:r>
      <w:r w:rsidRPr="00F448C6">
        <w:rPr>
          <w:rFonts w:ascii="Arial" w:eastAsiaTheme="minorEastAsia" w:hAnsi="Arial" w:cs="Arial"/>
          <w:sz w:val="22"/>
        </w:rPr>
        <w:t> </w:t>
      </w:r>
      <w:r w:rsidRPr="00F448C6">
        <w:rPr>
          <w:rFonts w:ascii="Arial" w:hAnsi="Arial" w:cs="Arial"/>
          <w:sz w:val="22"/>
        </w:rPr>
        <w:t>Postfach 3565</w:t>
      </w:r>
      <w:r>
        <w:rPr>
          <w:rFonts w:ascii="Arial" w:hAnsi="Arial" w:cs="Arial"/>
          <w:sz w:val="22"/>
        </w:rPr>
        <w:t>,</w:t>
      </w:r>
      <w:r>
        <w:rPr>
          <w:rFonts w:ascii="Arial" w:eastAsiaTheme="minorEastAsia" w:hAnsi="Arial" w:cs="Arial" w:hint="eastAsia"/>
          <w:sz w:val="22"/>
        </w:rPr>
        <w:t xml:space="preserve"> </w:t>
      </w:r>
      <w:r w:rsidRPr="00F448C6">
        <w:rPr>
          <w:rFonts w:ascii="Arial" w:hAnsi="Arial" w:cs="Arial"/>
          <w:sz w:val="22"/>
        </w:rPr>
        <w:t>6002 Luzern</w:t>
      </w:r>
    </w:p>
    <w:p w14:paraId="156AD94D" w14:textId="60D6C4E0" w:rsidR="00D647C9" w:rsidRPr="00F448C6" w:rsidRDefault="00D647C9" w:rsidP="00F448C6">
      <w:pPr>
        <w:tabs>
          <w:tab w:val="left" w:pos="5103"/>
          <w:tab w:val="left" w:pos="5245"/>
        </w:tabs>
        <w:autoSpaceDE w:val="0"/>
        <w:autoSpaceDN w:val="0"/>
        <w:adjustRightInd w:val="0"/>
        <w:spacing w:after="240"/>
        <w:ind w:left="709" w:hanging="1"/>
        <w:rPr>
          <w:rFonts w:ascii="Arial" w:hAnsi="Arial" w:cs="Arial"/>
          <w:sz w:val="22"/>
        </w:rPr>
      </w:pPr>
      <w:r w:rsidRPr="001777D2">
        <w:rPr>
          <w:rFonts w:ascii="Arial" w:eastAsiaTheme="minorEastAsia" w:hAnsi="Arial" w:cs="Arial"/>
          <w:sz w:val="22"/>
          <w:lang w:val="de-DE" w:eastAsia="de-DE"/>
        </w:rPr>
        <w:t xml:space="preserve">Der </w:t>
      </w:r>
      <w:r w:rsidR="00F448C6" w:rsidRPr="001777D2">
        <w:rPr>
          <w:rFonts w:ascii="Arial" w:eastAsiaTheme="minorEastAsia" w:hAnsi="Arial" w:cs="Arial"/>
          <w:sz w:val="22"/>
          <w:lang w:val="de-DE" w:eastAsia="de-DE"/>
        </w:rPr>
        <w:t>Ombudsmann</w:t>
      </w:r>
      <w:r w:rsidRPr="001777D2">
        <w:rPr>
          <w:rFonts w:ascii="Arial" w:eastAsiaTheme="minorEastAsia" w:hAnsi="Arial" w:cs="Arial"/>
          <w:sz w:val="22"/>
          <w:lang w:val="de-DE" w:eastAsia="de-DE"/>
        </w:rPr>
        <w:t xml:space="preserve"> gibt den Versicherten Ratschläge zum richtigen Vorgehen</w:t>
      </w:r>
      <w:r>
        <w:rPr>
          <w:rFonts w:ascii="Arial" w:eastAsiaTheme="minorEastAsia" w:hAnsi="Arial" w:cs="Arial"/>
          <w:sz w:val="22"/>
          <w:lang w:val="de-DE" w:eastAsia="de-DE"/>
        </w:rPr>
        <w:t xml:space="preserve">, </w:t>
      </w:r>
      <w:r w:rsidRPr="00F448C6">
        <w:rPr>
          <w:rFonts w:ascii="Arial" w:eastAsiaTheme="minorEastAsia" w:hAnsi="Arial" w:cs="Arial"/>
          <w:sz w:val="22"/>
          <w:lang w:val="de-DE" w:eastAsia="de-DE"/>
        </w:rPr>
        <w:t>hört die Versicherten an und prüft neutral und objektiv, welche Rechte</w:t>
      </w:r>
      <w:r>
        <w:rPr>
          <w:rFonts w:ascii="Arial" w:eastAsiaTheme="minorEastAsia" w:hAnsi="Arial" w:cs="Arial"/>
          <w:sz w:val="22"/>
          <w:lang w:val="de-DE" w:eastAsia="de-DE"/>
        </w:rPr>
        <w:t xml:space="preserve"> </w:t>
      </w:r>
      <w:r w:rsidRPr="00F448C6">
        <w:rPr>
          <w:rFonts w:ascii="Arial" w:eastAsiaTheme="minorEastAsia" w:hAnsi="Arial" w:cs="Arial"/>
          <w:sz w:val="22"/>
          <w:lang w:val="de-DE" w:eastAsia="de-DE"/>
        </w:rPr>
        <w:t xml:space="preserve">und Ansprüche </w:t>
      </w:r>
      <w:r w:rsidR="008D2B22">
        <w:rPr>
          <w:rFonts w:ascii="Arial" w:eastAsiaTheme="minorEastAsia" w:hAnsi="Arial" w:cs="Arial"/>
          <w:sz w:val="22"/>
          <w:lang w:val="de-DE" w:eastAsia="de-DE"/>
        </w:rPr>
        <w:t>dem Versicherten</w:t>
      </w:r>
      <w:r w:rsidRPr="00F448C6">
        <w:rPr>
          <w:rFonts w:ascii="Arial" w:eastAsiaTheme="minorEastAsia" w:hAnsi="Arial" w:cs="Arial"/>
          <w:sz w:val="22"/>
          <w:lang w:val="de-DE" w:eastAsia="de-DE"/>
        </w:rPr>
        <w:t xml:space="preserve"> zustehen und welches </w:t>
      </w:r>
      <w:r w:rsidR="008D2B22">
        <w:rPr>
          <w:rFonts w:ascii="Arial" w:eastAsiaTheme="minorEastAsia" w:hAnsi="Arial" w:cs="Arial"/>
          <w:sz w:val="22"/>
          <w:lang w:val="de-DE" w:eastAsia="de-DE"/>
        </w:rPr>
        <w:t>seine</w:t>
      </w:r>
      <w:r w:rsidRPr="00F448C6">
        <w:rPr>
          <w:rFonts w:ascii="Arial" w:eastAsiaTheme="minorEastAsia" w:hAnsi="Arial" w:cs="Arial"/>
          <w:sz w:val="22"/>
          <w:lang w:val="de-DE" w:eastAsia="de-DE"/>
        </w:rPr>
        <w:t xml:space="preserve"> Pflichten sind. Nach Klärung des Sachverhaltes prüft er, ob ein Kassenentscheid den gesetzlichen oder vertraglichen Bestimmungen entspricht und ob die Kasse das Ermessen nach begründeten Kriterien ausgeübt hat. Der </w:t>
      </w:r>
      <w:r w:rsidR="00F448C6" w:rsidRPr="00F448C6">
        <w:rPr>
          <w:rFonts w:ascii="Arial" w:eastAsiaTheme="minorEastAsia" w:hAnsi="Arial" w:cs="Arial"/>
          <w:sz w:val="22"/>
          <w:lang w:val="de-DE" w:eastAsia="de-DE"/>
        </w:rPr>
        <w:t>Ombudsmann</w:t>
      </w:r>
      <w:r w:rsidRPr="00F448C6">
        <w:rPr>
          <w:rFonts w:ascii="Arial" w:eastAsiaTheme="minorEastAsia" w:hAnsi="Arial" w:cs="Arial"/>
          <w:sz w:val="22"/>
          <w:lang w:val="de-DE" w:eastAsia="de-DE"/>
        </w:rPr>
        <w:t xml:space="preserve"> kann dabei Missverständnisse ausräumen und wirkt auf eine faire Konfliktlösung hin. Er weist in streitigen Fragen auf Vor- und Nachteile oder mögliche Risiken hin.</w:t>
      </w:r>
      <w:r>
        <w:rPr>
          <w:rFonts w:ascii="Arial" w:eastAsiaTheme="minorEastAsia" w:hAnsi="Arial" w:cs="Arial"/>
          <w:sz w:val="22"/>
          <w:lang w:val="de-DE" w:eastAsia="de-DE"/>
        </w:rPr>
        <w:t xml:space="preserve"> Aber er ist natürlich nicht </w:t>
      </w:r>
      <w:r w:rsidR="008D2B22">
        <w:rPr>
          <w:rFonts w:ascii="Arial" w:eastAsiaTheme="minorEastAsia" w:hAnsi="Arial" w:cs="Arial"/>
          <w:sz w:val="22"/>
          <w:lang w:val="de-DE" w:eastAsia="de-DE"/>
        </w:rPr>
        <w:t>allwissend</w:t>
      </w:r>
      <w:r>
        <w:rPr>
          <w:rFonts w:ascii="Arial" w:eastAsiaTheme="minorEastAsia" w:hAnsi="Arial" w:cs="Arial"/>
          <w:sz w:val="22"/>
          <w:lang w:val="de-DE" w:eastAsia="de-DE"/>
        </w:rPr>
        <w:t xml:space="preserve"> und kennt sich </w:t>
      </w:r>
      <w:r w:rsidR="008D2B22">
        <w:rPr>
          <w:rFonts w:ascii="Arial" w:eastAsiaTheme="minorEastAsia" w:hAnsi="Arial" w:cs="Arial"/>
          <w:sz w:val="22"/>
          <w:lang w:val="de-DE" w:eastAsia="de-DE"/>
        </w:rPr>
        <w:t>eventuell</w:t>
      </w:r>
      <w:r>
        <w:rPr>
          <w:rFonts w:ascii="Arial" w:eastAsiaTheme="minorEastAsia" w:hAnsi="Arial" w:cs="Arial"/>
          <w:sz w:val="22"/>
          <w:lang w:val="de-DE" w:eastAsia="de-DE"/>
        </w:rPr>
        <w:t xml:space="preserve"> mit der Cannabisthematik auch zu wenig aus.</w:t>
      </w:r>
    </w:p>
    <w:p w14:paraId="4FB5EFA6" w14:textId="0D7E7558" w:rsidR="00F448C6" w:rsidRDefault="00D647C9" w:rsidP="00F448C6">
      <w:pPr>
        <w:pStyle w:val="Listenabsatz"/>
        <w:numPr>
          <w:ilvl w:val="0"/>
          <w:numId w:val="7"/>
        </w:numPr>
        <w:tabs>
          <w:tab w:val="left" w:pos="5103"/>
        </w:tabs>
        <w:ind w:left="709" w:hanging="425"/>
        <w:rPr>
          <w:rFonts w:ascii="Arial" w:hAnsi="Arial" w:cs="Arial"/>
          <w:sz w:val="22"/>
        </w:rPr>
      </w:pPr>
      <w:r w:rsidRPr="00F448C6">
        <w:rPr>
          <w:rFonts w:ascii="Arial" w:hAnsi="Arial" w:cs="Arial"/>
          <w:b/>
          <w:sz w:val="22"/>
        </w:rPr>
        <w:lastRenderedPageBreak/>
        <w:t>C</w:t>
      </w:r>
      <w:r w:rsidR="004D7C5E">
        <w:rPr>
          <w:rFonts w:ascii="Arial" w:hAnsi="Arial" w:cs="Arial"/>
          <w:sz w:val="22"/>
        </w:rPr>
        <w:t>: (</w:t>
      </w:r>
      <w:r>
        <w:rPr>
          <w:rFonts w:ascii="Arial" w:hAnsi="Arial" w:cs="Arial"/>
          <w:sz w:val="22"/>
        </w:rPr>
        <w:t>falls die anderen Schritte nicht erfolgreich waren oder es Gründe gab, diese nicht zu gehen</w:t>
      </w:r>
      <w:r w:rsidR="004D7C5E">
        <w:rPr>
          <w:rFonts w:ascii="Arial" w:hAnsi="Arial" w:cs="Arial"/>
          <w:sz w:val="22"/>
        </w:rPr>
        <w:t xml:space="preserve">) </w:t>
      </w:r>
      <w:r w:rsidR="008D2B22">
        <w:rPr>
          <w:rFonts w:ascii="Arial" w:hAnsi="Arial" w:cs="Arial"/>
          <w:sz w:val="22"/>
        </w:rPr>
        <w:t xml:space="preserve">Eine </w:t>
      </w:r>
      <w:r w:rsidR="004D7C5E" w:rsidRPr="004D7C5E">
        <w:rPr>
          <w:rFonts w:ascii="Arial" w:hAnsi="Arial" w:cs="Arial"/>
          <w:b/>
          <w:bCs/>
          <w:sz w:val="22"/>
        </w:rPr>
        <w:t>einspruchsfähige Verfügung verlangen lassen durch den Patienten</w:t>
      </w:r>
      <w:r w:rsidR="004D7C5E">
        <w:rPr>
          <w:rFonts w:ascii="Arial" w:hAnsi="Arial" w:cs="Arial"/>
          <w:sz w:val="22"/>
        </w:rPr>
        <w:t xml:space="preserve"> – diesem dabei aber bitte behilflich sein</w:t>
      </w:r>
      <w:r w:rsidR="00F448C6">
        <w:rPr>
          <w:rFonts w:ascii="Arial" w:hAnsi="Arial" w:cs="Arial"/>
          <w:sz w:val="22"/>
        </w:rPr>
        <w:t xml:space="preserve"> (s. Musterbrief in der 1. Beilage).</w:t>
      </w:r>
    </w:p>
    <w:p w14:paraId="634303CE" w14:textId="77777777" w:rsidR="00F448C6" w:rsidRDefault="00F448C6" w:rsidP="00F448C6">
      <w:pPr>
        <w:pStyle w:val="Listenabsatz"/>
        <w:tabs>
          <w:tab w:val="left" w:pos="5103"/>
        </w:tabs>
        <w:ind w:left="709"/>
        <w:rPr>
          <w:rFonts w:ascii="Arial" w:hAnsi="Arial" w:cs="Arial"/>
          <w:sz w:val="22"/>
        </w:rPr>
      </w:pPr>
    </w:p>
    <w:p w14:paraId="6571B354" w14:textId="47687B13" w:rsidR="00D647C9" w:rsidRDefault="004D7C5E" w:rsidP="00D647C9">
      <w:pPr>
        <w:pStyle w:val="Listenabsatz"/>
        <w:tabs>
          <w:tab w:val="left" w:pos="5103"/>
        </w:tabs>
        <w:rPr>
          <w:rFonts w:ascii="Arial" w:hAnsi="Arial" w:cs="Arial"/>
          <w:sz w:val="22"/>
        </w:rPr>
      </w:pPr>
      <w:r>
        <w:rPr>
          <w:rFonts w:ascii="Wingdings 3" w:hAnsi="Wingdings 3" w:cs="Arial"/>
          <w:sz w:val="22"/>
        </w:rPr>
        <w:t></w:t>
      </w:r>
      <w:r>
        <w:rPr>
          <w:rFonts w:ascii="Arial" w:hAnsi="Arial" w:cs="Arial"/>
          <w:sz w:val="22"/>
        </w:rPr>
        <w:t xml:space="preserve"> </w:t>
      </w:r>
      <w:r w:rsidR="00D647C9" w:rsidRPr="00F448C6">
        <w:rPr>
          <w:rFonts w:ascii="Arial" w:hAnsi="Arial" w:cs="Arial"/>
          <w:sz w:val="22"/>
        </w:rPr>
        <w:t xml:space="preserve">gemäss Art. 49 ATSG </w:t>
      </w:r>
      <w:r w:rsidR="00D647C9">
        <w:rPr>
          <w:rFonts w:ascii="Arial" w:hAnsi="Arial" w:cs="Arial"/>
          <w:sz w:val="22"/>
        </w:rPr>
        <w:t xml:space="preserve">besteht </w:t>
      </w:r>
      <w:r w:rsidR="00D647C9" w:rsidRPr="00F448C6">
        <w:rPr>
          <w:rFonts w:ascii="Arial" w:hAnsi="Arial" w:cs="Arial"/>
          <w:sz w:val="22"/>
        </w:rPr>
        <w:t>das Recht, vom Versicherungsträger innerhalb von 30 Tagen eine formelle Verfügung mit Grundangabe und Rechtsmittelbelehrung verlangen</w:t>
      </w:r>
      <w:r w:rsidR="00D647C9">
        <w:rPr>
          <w:rFonts w:ascii="Arial" w:hAnsi="Arial" w:cs="Arial"/>
          <w:sz w:val="22"/>
        </w:rPr>
        <w:t xml:space="preserve"> zu können</w:t>
      </w:r>
      <w:r w:rsidR="00D647C9" w:rsidRPr="00F448C6">
        <w:rPr>
          <w:rFonts w:ascii="Arial" w:hAnsi="Arial" w:cs="Arial"/>
          <w:sz w:val="22"/>
        </w:rPr>
        <w:t>.</w:t>
      </w:r>
      <w:r w:rsidR="00D647C9">
        <w:rPr>
          <w:rFonts w:ascii="Arial" w:hAnsi="Arial" w:cs="Arial"/>
          <w:sz w:val="22"/>
        </w:rPr>
        <w:t xml:space="preserve"> Somit ist der Vertrauen</w:t>
      </w:r>
      <w:r w:rsidR="00F448C6">
        <w:rPr>
          <w:rFonts w:ascii="Arial" w:hAnsi="Arial" w:cs="Arial"/>
          <w:sz w:val="22"/>
        </w:rPr>
        <w:t>s</w:t>
      </w:r>
      <w:r w:rsidR="00D647C9">
        <w:rPr>
          <w:rFonts w:ascii="Arial" w:hAnsi="Arial" w:cs="Arial"/>
          <w:sz w:val="22"/>
        </w:rPr>
        <w:t>arzt</w:t>
      </w:r>
      <w:r w:rsidR="00F448C6">
        <w:rPr>
          <w:rFonts w:ascii="Arial" w:hAnsi="Arial" w:cs="Arial"/>
          <w:sz w:val="22"/>
        </w:rPr>
        <w:t xml:space="preserve"> </w:t>
      </w:r>
      <w:r w:rsidR="00D647C9">
        <w:rPr>
          <w:rFonts w:ascii="Arial" w:hAnsi="Arial" w:cs="Arial"/>
          <w:sz w:val="22"/>
        </w:rPr>
        <w:t>/ die Krankenkasse noch einmal gezwungen zu begründen</w:t>
      </w:r>
      <w:r>
        <w:rPr>
          <w:rFonts w:ascii="Arial" w:hAnsi="Arial" w:cs="Arial"/>
          <w:sz w:val="22"/>
        </w:rPr>
        <w:t>, ob es wirklich keine gute Datenlage zu</w:t>
      </w:r>
      <w:r w:rsidR="00D647C9">
        <w:rPr>
          <w:rFonts w:ascii="Arial" w:hAnsi="Arial" w:cs="Arial"/>
          <w:sz w:val="22"/>
        </w:rPr>
        <w:t>r</w:t>
      </w:r>
      <w:r>
        <w:rPr>
          <w:rFonts w:ascii="Arial" w:hAnsi="Arial" w:cs="Arial"/>
          <w:sz w:val="22"/>
        </w:rPr>
        <w:t xml:space="preserve"> Indikation gibt, die eine</w:t>
      </w:r>
      <w:r w:rsidR="00D647C9">
        <w:rPr>
          <w:rFonts w:ascii="Arial" w:hAnsi="Arial" w:cs="Arial"/>
          <w:sz w:val="22"/>
        </w:rPr>
        <w:t xml:space="preserve"> </w:t>
      </w:r>
      <w:r>
        <w:rPr>
          <w:rFonts w:ascii="Arial" w:hAnsi="Arial" w:cs="Arial"/>
          <w:sz w:val="22"/>
        </w:rPr>
        <w:t xml:space="preserve">Kostenübernahme von Cannabis </w:t>
      </w:r>
      <w:r w:rsidR="003A76D9">
        <w:rPr>
          <w:rFonts w:ascii="Arial" w:hAnsi="Arial" w:cs="Arial"/>
          <w:sz w:val="22"/>
        </w:rPr>
        <w:t>rechtfertig</w:t>
      </w:r>
      <w:r w:rsidR="00D647C9">
        <w:rPr>
          <w:rFonts w:ascii="Arial" w:hAnsi="Arial" w:cs="Arial"/>
          <w:sz w:val="22"/>
        </w:rPr>
        <w:t>en würde</w:t>
      </w:r>
      <w:r w:rsidR="003A76D9">
        <w:rPr>
          <w:rFonts w:ascii="Arial" w:hAnsi="Arial" w:cs="Arial"/>
          <w:sz w:val="22"/>
        </w:rPr>
        <w:br/>
      </w:r>
      <w:r w:rsidR="003A76D9">
        <w:rPr>
          <w:rFonts w:ascii="Wingdings 3" w:hAnsi="Wingdings 3" w:cs="Arial"/>
          <w:sz w:val="22"/>
        </w:rPr>
        <w:t></w:t>
      </w:r>
      <w:r w:rsidR="003A76D9">
        <w:rPr>
          <w:rFonts w:ascii="Arial" w:hAnsi="Arial" w:cs="Arial"/>
          <w:sz w:val="22"/>
        </w:rPr>
        <w:t xml:space="preserve"> </w:t>
      </w:r>
      <w:r w:rsidR="00D647C9">
        <w:rPr>
          <w:rFonts w:ascii="Arial" w:hAnsi="Arial" w:cs="Arial"/>
          <w:sz w:val="22"/>
        </w:rPr>
        <w:t xml:space="preserve">Sodann muss fristgerecht eine Verfügung durch die Krankenkasse erfolgen. </w:t>
      </w:r>
    </w:p>
    <w:p w14:paraId="4400E909" w14:textId="77777777" w:rsidR="008D2B22" w:rsidRDefault="008D2B22" w:rsidP="00D647C9">
      <w:pPr>
        <w:pStyle w:val="Listenabsatz"/>
        <w:tabs>
          <w:tab w:val="left" w:pos="5103"/>
        </w:tabs>
        <w:rPr>
          <w:rFonts w:ascii="Wingdings 3" w:hAnsi="Wingdings 3" w:cs="Arial"/>
          <w:sz w:val="22"/>
        </w:rPr>
      </w:pPr>
    </w:p>
    <w:p w14:paraId="17D0283E" w14:textId="6079E675" w:rsidR="004D7C5E" w:rsidRDefault="008D2B22" w:rsidP="00F448C6">
      <w:pPr>
        <w:pStyle w:val="Listenabsatz"/>
        <w:numPr>
          <w:ilvl w:val="0"/>
          <w:numId w:val="7"/>
        </w:numPr>
        <w:tabs>
          <w:tab w:val="left" w:pos="5103"/>
        </w:tabs>
        <w:ind w:left="709" w:hanging="425"/>
        <w:rPr>
          <w:rFonts w:ascii="Arial" w:hAnsi="Arial" w:cs="Arial"/>
          <w:sz w:val="22"/>
        </w:rPr>
      </w:pPr>
      <w:r w:rsidRPr="00F448C6">
        <w:rPr>
          <w:rFonts w:ascii="Arial" w:hAnsi="Arial" w:cs="Arial"/>
          <w:b/>
          <w:sz w:val="22"/>
        </w:rPr>
        <w:t>D</w:t>
      </w:r>
      <w:r>
        <w:rPr>
          <w:rFonts w:ascii="Arial" w:hAnsi="Arial" w:cs="Arial"/>
          <w:sz w:val="22"/>
        </w:rPr>
        <w:t xml:space="preserve">: </w:t>
      </w:r>
      <w:r w:rsidR="00D647C9">
        <w:rPr>
          <w:rFonts w:ascii="Arial" w:hAnsi="Arial" w:cs="Arial"/>
          <w:sz w:val="22"/>
        </w:rPr>
        <w:t xml:space="preserve">Gegen diese Verfügung kann </w:t>
      </w:r>
      <w:r>
        <w:rPr>
          <w:rFonts w:ascii="Arial" w:hAnsi="Arial" w:cs="Arial"/>
          <w:sz w:val="22"/>
        </w:rPr>
        <w:t>der Patient</w:t>
      </w:r>
      <w:r w:rsidR="00D647C9">
        <w:rPr>
          <w:rFonts w:ascii="Arial" w:hAnsi="Arial" w:cs="Arial"/>
          <w:sz w:val="22"/>
        </w:rPr>
        <w:t xml:space="preserve"> nun Einsprache erheben. Diese ist kostenlos. Für eine solche Einsprache ist auch der Beizug eines Anwaltes nicht dringend notwendig. Die erste </w:t>
      </w:r>
      <w:r w:rsidR="00F448C6">
        <w:rPr>
          <w:rFonts w:ascii="Arial" w:hAnsi="Arial" w:cs="Arial"/>
          <w:sz w:val="22"/>
        </w:rPr>
        <w:t>Einsprache Instanz</w:t>
      </w:r>
      <w:r w:rsidR="00D647C9">
        <w:rPr>
          <w:rFonts w:ascii="Arial" w:hAnsi="Arial" w:cs="Arial"/>
          <w:sz w:val="22"/>
        </w:rPr>
        <w:t xml:space="preserve"> ist die Krankenkasse selber</w:t>
      </w:r>
      <w:r w:rsidR="00F448C6">
        <w:rPr>
          <w:rFonts w:ascii="Arial" w:hAnsi="Arial" w:cs="Arial"/>
          <w:sz w:val="22"/>
        </w:rPr>
        <w:t xml:space="preserve"> (s. Musterbrief zur Einsprache gegen die Verfügung in der 2. Beilage). De</w:t>
      </w:r>
      <w:r w:rsidR="003A76D9" w:rsidRPr="00F448C6">
        <w:rPr>
          <w:rFonts w:ascii="Arial" w:hAnsi="Arial" w:cs="Arial"/>
          <w:sz w:val="22"/>
        </w:rPr>
        <w:t>m Patienten entstehen dadurch keine</w:t>
      </w:r>
      <w:r w:rsidR="00F448C6">
        <w:rPr>
          <w:rFonts w:ascii="Arial" w:hAnsi="Arial" w:cs="Arial"/>
          <w:sz w:val="22"/>
        </w:rPr>
        <w:t xml:space="preserve"> Nachteile, er muss auch nicht </w:t>
      </w:r>
      <w:r w:rsidR="003A76D9" w:rsidRPr="00F448C6">
        <w:rPr>
          <w:rFonts w:ascii="Arial" w:hAnsi="Arial" w:cs="Arial"/>
          <w:sz w:val="22"/>
        </w:rPr>
        <w:t xml:space="preserve">persönlich </w:t>
      </w:r>
      <w:r w:rsidR="00F448C6">
        <w:rPr>
          <w:rFonts w:ascii="Arial" w:hAnsi="Arial" w:cs="Arial"/>
          <w:sz w:val="22"/>
        </w:rPr>
        <w:t>vor Gericht erscheinen.</w:t>
      </w:r>
    </w:p>
    <w:p w14:paraId="3F8AFCEE" w14:textId="77777777" w:rsidR="00CA2876" w:rsidRDefault="00CA2876" w:rsidP="00CA2876">
      <w:pPr>
        <w:pStyle w:val="Listenabsatz"/>
        <w:tabs>
          <w:tab w:val="left" w:pos="5103"/>
        </w:tabs>
        <w:ind w:left="709"/>
        <w:rPr>
          <w:rFonts w:ascii="Arial" w:hAnsi="Arial" w:cs="Arial"/>
          <w:sz w:val="22"/>
        </w:rPr>
      </w:pPr>
    </w:p>
    <w:p w14:paraId="6265BF75" w14:textId="1417F5A4" w:rsidR="00D647C9" w:rsidRPr="00F448C6" w:rsidRDefault="008D2B22" w:rsidP="00F448C6">
      <w:pPr>
        <w:pStyle w:val="Listenabsatz"/>
        <w:numPr>
          <w:ilvl w:val="0"/>
          <w:numId w:val="7"/>
        </w:numPr>
        <w:tabs>
          <w:tab w:val="left" w:pos="5103"/>
        </w:tabs>
        <w:ind w:left="709" w:hanging="425"/>
        <w:rPr>
          <w:rFonts w:ascii="Arial" w:hAnsi="Arial" w:cs="Arial"/>
          <w:sz w:val="22"/>
        </w:rPr>
      </w:pPr>
      <w:r w:rsidRPr="00F448C6">
        <w:rPr>
          <w:rFonts w:ascii="Arial" w:hAnsi="Arial" w:cs="Arial"/>
          <w:b/>
          <w:sz w:val="22"/>
        </w:rPr>
        <w:t>E</w:t>
      </w:r>
      <w:r w:rsidRPr="00F448C6">
        <w:rPr>
          <w:rFonts w:ascii="Arial" w:hAnsi="Arial" w:cs="Arial"/>
          <w:sz w:val="22"/>
        </w:rPr>
        <w:t xml:space="preserve">: Fällt der Krankenversicherer den </w:t>
      </w:r>
      <w:r w:rsidR="00CA2876" w:rsidRPr="00F448C6">
        <w:rPr>
          <w:rFonts w:ascii="Arial" w:hAnsi="Arial" w:cs="Arial"/>
          <w:sz w:val="22"/>
        </w:rPr>
        <w:t>Einsprache Entscheid</w:t>
      </w:r>
      <w:r w:rsidRPr="00F448C6">
        <w:rPr>
          <w:rFonts w:ascii="Arial" w:hAnsi="Arial" w:cs="Arial"/>
          <w:sz w:val="22"/>
        </w:rPr>
        <w:t xml:space="preserve"> nicht innert 30 Tagen (wobei einige Tage für die Postzustellung dazugerechnet werden sollten) oder ist der </w:t>
      </w:r>
      <w:r w:rsidR="00CA2876" w:rsidRPr="00F448C6">
        <w:rPr>
          <w:rFonts w:ascii="Arial" w:hAnsi="Arial" w:cs="Arial"/>
          <w:sz w:val="22"/>
        </w:rPr>
        <w:t>Einsprache Entscheid</w:t>
      </w:r>
      <w:r w:rsidRPr="00F448C6">
        <w:rPr>
          <w:rFonts w:ascii="Arial" w:hAnsi="Arial" w:cs="Arial"/>
          <w:sz w:val="22"/>
        </w:rPr>
        <w:t xml:space="preserve"> negativ, kann man mittels Beschwerde an</w:t>
      </w:r>
      <w:r w:rsidR="00F448C6" w:rsidRPr="00F448C6">
        <w:rPr>
          <w:rFonts w:ascii="Arial" w:hAnsi="Arial" w:cs="Arial"/>
          <w:sz w:val="22"/>
        </w:rPr>
        <w:t xml:space="preserve"> das</w:t>
      </w:r>
      <w:r w:rsidRPr="00F448C6">
        <w:rPr>
          <w:rFonts w:ascii="Arial" w:hAnsi="Arial" w:cs="Arial"/>
          <w:sz w:val="22"/>
        </w:rPr>
        <w:t xml:space="preserve"> kantonale Versicherungsgericht gelangen (Art. 56ff. ATSG). </w:t>
      </w:r>
      <w:r w:rsidR="00F448C6" w:rsidRPr="00F448C6">
        <w:rPr>
          <w:rFonts w:ascii="Arial" w:hAnsi="Arial" w:cs="Arial"/>
          <w:sz w:val="22"/>
        </w:rPr>
        <w:br/>
      </w:r>
      <w:r w:rsidRPr="00F448C6">
        <w:rPr>
          <w:rFonts w:ascii="Arial" w:hAnsi="Arial" w:cs="Arial"/>
          <w:sz w:val="22"/>
        </w:rPr>
        <w:t xml:space="preserve">Letzte Instanz ist jeweils das Eidgenössische Versicherungsgericht. </w:t>
      </w:r>
      <w:r w:rsidR="00CA2876">
        <w:rPr>
          <w:rFonts w:ascii="Arial" w:hAnsi="Arial" w:cs="Arial"/>
          <w:sz w:val="22"/>
        </w:rPr>
        <w:br/>
      </w:r>
      <w:r w:rsidRPr="00F448C6">
        <w:rPr>
          <w:rFonts w:ascii="Arial" w:hAnsi="Arial" w:cs="Arial"/>
          <w:sz w:val="22"/>
        </w:rPr>
        <w:t xml:space="preserve">Sowohl das Verfahren vor dem kantonalen wie das Verfahren vor dem eidgenössischen Versicherungsgericht ist – Ausnahmen vorbehalten – kostenlos. </w:t>
      </w:r>
      <w:r w:rsidR="00CA2876">
        <w:rPr>
          <w:rFonts w:ascii="Arial" w:hAnsi="Arial" w:cs="Arial"/>
          <w:sz w:val="22"/>
        </w:rPr>
        <w:br/>
      </w:r>
      <w:r w:rsidRPr="00F448C6">
        <w:rPr>
          <w:rFonts w:ascii="Arial" w:hAnsi="Arial" w:cs="Arial"/>
          <w:sz w:val="22"/>
        </w:rPr>
        <w:t>Bei beiden Instanzen wird im Fall des Obsiegens eine Parteientschädigung zugesprochen bis ca. CHF 2'500. Wer mittellos ist, hat bei beiden Instanzen Anspruch auf einen kostenlosen Anwalt, der aus der Staatskasse bezahlt wird (vgl. Art 61 und 62 ATSG).</w:t>
      </w:r>
    </w:p>
    <w:p w14:paraId="6EBDF3C5" w14:textId="1EE2E447" w:rsidR="004D7C5E" w:rsidRDefault="004D7C5E" w:rsidP="001866CE">
      <w:pPr>
        <w:tabs>
          <w:tab w:val="left" w:pos="5103"/>
        </w:tabs>
        <w:rPr>
          <w:rFonts w:ascii="Arial" w:hAnsi="Arial" w:cs="Arial"/>
          <w:sz w:val="22"/>
          <w:lang w:val="de-DE"/>
        </w:rPr>
      </w:pPr>
    </w:p>
    <w:p w14:paraId="1168AED5" w14:textId="77777777" w:rsidR="00CA2876" w:rsidRDefault="003A76D9" w:rsidP="001866CE">
      <w:pPr>
        <w:tabs>
          <w:tab w:val="left" w:pos="5103"/>
        </w:tabs>
        <w:rPr>
          <w:rFonts w:ascii="Arial" w:hAnsi="Arial" w:cs="Arial"/>
          <w:sz w:val="22"/>
          <w:lang w:val="de-DE"/>
        </w:rPr>
      </w:pPr>
      <w:r>
        <w:rPr>
          <w:rFonts w:ascii="Arial" w:hAnsi="Arial" w:cs="Arial"/>
          <w:sz w:val="22"/>
          <w:lang w:val="de-DE"/>
        </w:rPr>
        <w:t xml:space="preserve">Gerade das Rechtsmittel der einspruchsfähigen Verfügung „zwingt“ beide beteiligten Parteien – </w:t>
      </w:r>
      <w:r w:rsidR="00F448C6">
        <w:rPr>
          <w:rFonts w:ascii="Arial" w:hAnsi="Arial" w:cs="Arial"/>
          <w:sz w:val="22"/>
          <w:lang w:val="de-DE"/>
        </w:rPr>
        <w:t xml:space="preserve">den </w:t>
      </w:r>
      <w:r>
        <w:rPr>
          <w:rFonts w:ascii="Arial" w:hAnsi="Arial" w:cs="Arial"/>
          <w:sz w:val="22"/>
          <w:lang w:val="de-DE"/>
        </w:rPr>
        <w:t>verschre</w:t>
      </w:r>
      <w:r w:rsidR="00CA2876">
        <w:rPr>
          <w:rFonts w:ascii="Arial" w:hAnsi="Arial" w:cs="Arial"/>
          <w:sz w:val="22"/>
          <w:lang w:val="de-DE"/>
        </w:rPr>
        <w:t>ibenden Arzt und auch den Vertrauensarzt -</w:t>
      </w:r>
      <w:r>
        <w:rPr>
          <w:rFonts w:ascii="Arial" w:hAnsi="Arial" w:cs="Arial"/>
          <w:sz w:val="22"/>
          <w:lang w:val="de-DE"/>
        </w:rPr>
        <w:t xml:space="preserve"> die Datenlage gut und neutral zu belegen und verhindert das rein administrative Ablehnen von Gesuchen. </w:t>
      </w:r>
    </w:p>
    <w:p w14:paraId="61523226" w14:textId="77777777" w:rsidR="00CA2876" w:rsidRDefault="00CA2876" w:rsidP="001866CE">
      <w:pPr>
        <w:tabs>
          <w:tab w:val="left" w:pos="5103"/>
        </w:tabs>
        <w:rPr>
          <w:rFonts w:ascii="Arial" w:hAnsi="Arial" w:cs="Arial"/>
          <w:sz w:val="22"/>
          <w:lang w:val="de-DE"/>
        </w:rPr>
      </w:pPr>
    </w:p>
    <w:p w14:paraId="015C3311" w14:textId="113DBA33" w:rsidR="003A76D9" w:rsidRPr="003A76D9" w:rsidRDefault="003A76D9" w:rsidP="001866CE">
      <w:pPr>
        <w:tabs>
          <w:tab w:val="left" w:pos="5103"/>
        </w:tabs>
        <w:rPr>
          <w:rFonts w:ascii="Arial" w:hAnsi="Arial" w:cs="Arial"/>
          <w:sz w:val="22"/>
          <w:lang w:val="de-DE"/>
        </w:rPr>
      </w:pPr>
      <w:r>
        <w:rPr>
          <w:rFonts w:ascii="Arial" w:hAnsi="Arial" w:cs="Arial"/>
          <w:sz w:val="22"/>
          <w:lang w:val="de-DE"/>
        </w:rPr>
        <w:t>Es kann und</w:t>
      </w:r>
      <w:r w:rsidR="00CA2876">
        <w:rPr>
          <w:rFonts w:ascii="Arial" w:hAnsi="Arial" w:cs="Arial"/>
          <w:sz w:val="22"/>
          <w:lang w:val="de-DE"/>
        </w:rPr>
        <w:t xml:space="preserve"> soll</w:t>
      </w:r>
      <w:r>
        <w:rPr>
          <w:rFonts w:ascii="Arial" w:hAnsi="Arial" w:cs="Arial"/>
          <w:sz w:val="22"/>
          <w:lang w:val="de-DE"/>
        </w:rPr>
        <w:t xml:space="preserve"> als ein </w:t>
      </w:r>
      <w:r w:rsidR="00CA2876">
        <w:rPr>
          <w:rFonts w:ascii="Arial" w:hAnsi="Arial" w:cs="Arial"/>
          <w:sz w:val="22"/>
          <w:lang w:val="de-DE"/>
        </w:rPr>
        <w:t>'</w:t>
      </w:r>
      <w:r>
        <w:rPr>
          <w:rFonts w:ascii="Arial" w:hAnsi="Arial" w:cs="Arial"/>
          <w:sz w:val="22"/>
          <w:lang w:val="de-DE"/>
        </w:rPr>
        <w:t>emotionsloses Instrument</w:t>
      </w:r>
      <w:r w:rsidR="00CA2876">
        <w:rPr>
          <w:rFonts w:ascii="Arial" w:hAnsi="Arial" w:cs="Arial"/>
          <w:sz w:val="22"/>
          <w:lang w:val="de-DE"/>
        </w:rPr>
        <w:t>'</w:t>
      </w:r>
      <w:r>
        <w:rPr>
          <w:rFonts w:ascii="Arial" w:hAnsi="Arial" w:cs="Arial"/>
          <w:sz w:val="22"/>
          <w:lang w:val="de-DE"/>
        </w:rPr>
        <w:t xml:space="preserve"> gesehen werden, eine unabhängige Beurteilung der Sachlage zu ermöglichen. </w:t>
      </w:r>
    </w:p>
    <w:p w14:paraId="4680AC54" w14:textId="77777777" w:rsidR="004D7C5E" w:rsidRDefault="004D7C5E" w:rsidP="001866CE">
      <w:pPr>
        <w:tabs>
          <w:tab w:val="left" w:pos="5103"/>
        </w:tabs>
        <w:rPr>
          <w:rFonts w:ascii="Arial" w:hAnsi="Arial" w:cs="Arial"/>
          <w:sz w:val="22"/>
        </w:rPr>
      </w:pPr>
    </w:p>
    <w:p w14:paraId="7D950970" w14:textId="6F2C90F2" w:rsidR="00A7414D" w:rsidRDefault="003A76D9" w:rsidP="001866CE">
      <w:pPr>
        <w:tabs>
          <w:tab w:val="left" w:pos="5103"/>
        </w:tabs>
        <w:rPr>
          <w:rFonts w:ascii="Arial" w:hAnsi="Arial" w:cs="Arial"/>
          <w:sz w:val="22"/>
        </w:rPr>
      </w:pPr>
      <w:r>
        <w:rPr>
          <w:rFonts w:ascii="Arial" w:hAnsi="Arial" w:cs="Arial"/>
          <w:sz w:val="22"/>
        </w:rPr>
        <w:t>Viel Erfolg wünschen wir!</w:t>
      </w:r>
    </w:p>
    <w:p w14:paraId="1BC194DE" w14:textId="6C78D359" w:rsidR="00D647C9" w:rsidRDefault="00D647C9" w:rsidP="001866CE">
      <w:pPr>
        <w:tabs>
          <w:tab w:val="left" w:pos="5103"/>
        </w:tabs>
        <w:rPr>
          <w:rFonts w:ascii="Arial" w:hAnsi="Arial" w:cs="Arial"/>
          <w:sz w:val="22"/>
        </w:rPr>
      </w:pPr>
    </w:p>
    <w:p w14:paraId="72510134" w14:textId="28A81C1B" w:rsidR="00D647C9" w:rsidRDefault="00D647C9" w:rsidP="001866CE">
      <w:pPr>
        <w:tabs>
          <w:tab w:val="left" w:pos="5103"/>
        </w:tabs>
        <w:rPr>
          <w:rFonts w:ascii="Arial" w:hAnsi="Arial" w:cs="Arial"/>
          <w:sz w:val="22"/>
        </w:rPr>
      </w:pPr>
    </w:p>
    <w:p w14:paraId="544B0728" w14:textId="5D5E7115" w:rsidR="00D647C9" w:rsidRDefault="00D647C9" w:rsidP="001866CE">
      <w:pPr>
        <w:tabs>
          <w:tab w:val="left" w:pos="5103"/>
        </w:tabs>
        <w:rPr>
          <w:rFonts w:ascii="Arial" w:hAnsi="Arial" w:cs="Arial"/>
          <w:sz w:val="22"/>
        </w:rPr>
      </w:pPr>
    </w:p>
    <w:p w14:paraId="0B250D85" w14:textId="34FB7DE3" w:rsidR="008D2B22" w:rsidRDefault="008D2B22">
      <w:pPr>
        <w:rPr>
          <w:rFonts w:ascii="Arial" w:hAnsi="Arial" w:cs="Arial"/>
          <w:sz w:val="22"/>
        </w:rPr>
      </w:pPr>
      <w:r>
        <w:rPr>
          <w:rFonts w:ascii="Arial" w:hAnsi="Arial" w:cs="Arial"/>
          <w:sz w:val="22"/>
        </w:rPr>
        <w:br w:type="page"/>
      </w:r>
    </w:p>
    <w:p w14:paraId="2F1931E0" w14:textId="77777777" w:rsidR="00D647C9" w:rsidRDefault="00D647C9" w:rsidP="001866CE">
      <w:pPr>
        <w:tabs>
          <w:tab w:val="left" w:pos="5103"/>
        </w:tabs>
        <w:rPr>
          <w:rFonts w:ascii="Arial" w:hAnsi="Arial" w:cs="Arial"/>
          <w:sz w:val="22"/>
        </w:rPr>
      </w:pPr>
    </w:p>
    <w:p w14:paraId="44095288" w14:textId="77777777" w:rsidR="00CA2876" w:rsidRDefault="00D647C9" w:rsidP="00CA2876">
      <w:pPr>
        <w:pStyle w:val="Listenabsatz"/>
        <w:numPr>
          <w:ilvl w:val="0"/>
          <w:numId w:val="6"/>
        </w:numPr>
        <w:tabs>
          <w:tab w:val="left" w:pos="5103"/>
        </w:tabs>
        <w:ind w:left="284" w:hanging="284"/>
        <w:rPr>
          <w:rFonts w:ascii="Arial" w:hAnsi="Arial" w:cs="Arial"/>
          <w:b/>
          <w:bCs/>
          <w:sz w:val="22"/>
        </w:rPr>
      </w:pPr>
      <w:r w:rsidRPr="00F448C6">
        <w:rPr>
          <w:rFonts w:ascii="Arial" w:hAnsi="Arial" w:cs="Arial"/>
          <w:b/>
          <w:bCs/>
          <w:sz w:val="22"/>
        </w:rPr>
        <w:t>Beilage:</w:t>
      </w:r>
      <w:r w:rsidR="00CA2876">
        <w:rPr>
          <w:rFonts w:ascii="Arial" w:hAnsi="Arial" w:cs="Arial"/>
          <w:b/>
          <w:bCs/>
          <w:sz w:val="22"/>
        </w:rPr>
        <w:t xml:space="preserve"> </w:t>
      </w:r>
    </w:p>
    <w:p w14:paraId="77CF0112" w14:textId="0D750F6E" w:rsidR="00D647C9" w:rsidRPr="00CA2876" w:rsidRDefault="00D647C9" w:rsidP="00CA2876">
      <w:pPr>
        <w:pStyle w:val="Listenabsatz"/>
        <w:tabs>
          <w:tab w:val="left" w:pos="5103"/>
        </w:tabs>
        <w:ind w:left="284"/>
        <w:rPr>
          <w:rFonts w:ascii="Arial" w:hAnsi="Arial" w:cs="Arial"/>
          <w:b/>
          <w:bCs/>
          <w:sz w:val="22"/>
        </w:rPr>
      </w:pPr>
      <w:r w:rsidRPr="00CA2876">
        <w:rPr>
          <w:rFonts w:ascii="Arial" w:hAnsi="Arial" w:cs="Arial"/>
          <w:color w:val="000000"/>
          <w:sz w:val="22"/>
          <w:szCs w:val="22"/>
        </w:rPr>
        <w:t xml:space="preserve">Musterbrief „Verlangen einer Verfügung“ </w:t>
      </w:r>
      <w:r w:rsidR="00CA2876">
        <w:rPr>
          <w:rFonts w:ascii="Arial" w:hAnsi="Arial" w:cs="Arial"/>
          <w:color w:val="000000"/>
          <w:sz w:val="22"/>
          <w:szCs w:val="22"/>
        </w:rPr>
        <w:t>- muss vom Patienten geschickt werden</w:t>
      </w:r>
      <w:r w:rsidR="00CA2876" w:rsidRPr="00CA2876">
        <w:rPr>
          <w:rFonts w:ascii="Arial" w:hAnsi="Arial" w:cs="Arial"/>
          <w:b/>
          <w:bCs/>
          <w:sz w:val="22"/>
        </w:rPr>
        <w:t>!</w:t>
      </w:r>
    </w:p>
    <w:p w14:paraId="4BDFC4B5" w14:textId="77777777" w:rsidR="00CA2876" w:rsidRDefault="00CA2876" w:rsidP="00D647C9">
      <w:pPr>
        <w:autoSpaceDE w:val="0"/>
        <w:autoSpaceDN w:val="0"/>
        <w:adjustRightInd w:val="0"/>
        <w:spacing w:after="240"/>
        <w:rPr>
          <w:rFonts w:ascii="Arial" w:hAnsi="Arial" w:cs="Arial"/>
          <w:color w:val="000000"/>
          <w:sz w:val="22"/>
          <w:szCs w:val="22"/>
          <w:highlight w:val="yellow"/>
          <w:lang w:val="de-DE"/>
        </w:rPr>
      </w:pPr>
    </w:p>
    <w:p w14:paraId="5B68FA29" w14:textId="24D2F3CD" w:rsidR="00D647C9" w:rsidRPr="00F448C6" w:rsidRDefault="00D647C9" w:rsidP="00D647C9">
      <w:pPr>
        <w:autoSpaceDE w:val="0"/>
        <w:autoSpaceDN w:val="0"/>
        <w:adjustRightInd w:val="0"/>
        <w:spacing w:after="240"/>
        <w:rPr>
          <w:rFonts w:ascii="Times" w:hAnsi="Times" w:cs="Times"/>
          <w:color w:val="000000"/>
          <w:sz w:val="22"/>
          <w:szCs w:val="22"/>
          <w:lang w:val="de-DE"/>
        </w:rPr>
      </w:pPr>
      <w:r w:rsidRPr="00F448C6">
        <w:rPr>
          <w:rFonts w:ascii="Arial" w:hAnsi="Arial" w:cs="Arial"/>
          <w:color w:val="000000"/>
          <w:sz w:val="22"/>
          <w:szCs w:val="22"/>
          <w:highlight w:val="yellow"/>
          <w:lang w:val="de-DE"/>
        </w:rPr>
        <w:t>Adresse Patient/in</w:t>
      </w:r>
      <w:r w:rsidRPr="00F448C6">
        <w:rPr>
          <w:rFonts w:ascii="Arial" w:hAnsi="Arial" w:cs="Arial"/>
          <w:color w:val="000000"/>
          <w:sz w:val="22"/>
          <w:szCs w:val="22"/>
          <w:lang w:val="de-DE"/>
        </w:rPr>
        <w:t xml:space="preserve"> </w:t>
      </w:r>
    </w:p>
    <w:p w14:paraId="6551E304" w14:textId="77777777" w:rsidR="00D647C9" w:rsidRPr="00F448C6" w:rsidRDefault="00D647C9" w:rsidP="00D647C9">
      <w:pPr>
        <w:autoSpaceDE w:val="0"/>
        <w:autoSpaceDN w:val="0"/>
        <w:adjustRightInd w:val="0"/>
        <w:spacing w:after="240"/>
        <w:rPr>
          <w:rFonts w:ascii="Times" w:hAnsi="Times" w:cs="Times"/>
          <w:color w:val="000000"/>
          <w:sz w:val="22"/>
          <w:szCs w:val="22"/>
          <w:lang w:val="de-DE"/>
        </w:rPr>
      </w:pPr>
      <w:r w:rsidRPr="00F448C6">
        <w:rPr>
          <w:rFonts w:ascii="Arial" w:hAnsi="Arial" w:cs="Arial"/>
          <w:color w:val="000000"/>
          <w:sz w:val="22"/>
          <w:szCs w:val="22"/>
          <w:lang w:val="de-DE"/>
        </w:rPr>
        <w:t xml:space="preserve">Einschreiben </w:t>
      </w:r>
    </w:p>
    <w:p w14:paraId="117EEE6B" w14:textId="77777777" w:rsidR="00D647C9" w:rsidRPr="00F448C6" w:rsidRDefault="00D647C9" w:rsidP="00D647C9">
      <w:pPr>
        <w:autoSpaceDE w:val="0"/>
        <w:autoSpaceDN w:val="0"/>
        <w:adjustRightInd w:val="0"/>
        <w:spacing w:after="240"/>
        <w:rPr>
          <w:rFonts w:ascii="Times" w:hAnsi="Times" w:cs="Times"/>
          <w:color w:val="000000"/>
          <w:sz w:val="22"/>
          <w:szCs w:val="22"/>
          <w:lang w:val="de-DE"/>
        </w:rPr>
      </w:pPr>
      <w:r w:rsidRPr="00F448C6">
        <w:rPr>
          <w:rFonts w:ascii="Arial" w:hAnsi="Arial" w:cs="Arial"/>
          <w:color w:val="000000"/>
          <w:sz w:val="22"/>
          <w:szCs w:val="22"/>
          <w:highlight w:val="yellow"/>
          <w:lang w:val="de-DE"/>
        </w:rPr>
        <w:t>Adresse Kostenträger</w:t>
      </w:r>
      <w:r w:rsidRPr="00F448C6">
        <w:rPr>
          <w:rFonts w:ascii="Arial" w:hAnsi="Arial" w:cs="Arial"/>
          <w:color w:val="000000"/>
          <w:sz w:val="22"/>
          <w:szCs w:val="22"/>
          <w:lang w:val="de-DE"/>
        </w:rPr>
        <w:t xml:space="preserve"> </w:t>
      </w:r>
    </w:p>
    <w:p w14:paraId="4D8D29CE" w14:textId="77777777" w:rsidR="00D647C9" w:rsidRPr="00F448C6" w:rsidRDefault="00D647C9" w:rsidP="00D647C9">
      <w:pPr>
        <w:autoSpaceDE w:val="0"/>
        <w:autoSpaceDN w:val="0"/>
        <w:adjustRightInd w:val="0"/>
        <w:spacing w:after="240"/>
        <w:rPr>
          <w:rFonts w:ascii="Times" w:hAnsi="Times" w:cs="Times"/>
          <w:color w:val="000000"/>
          <w:sz w:val="22"/>
          <w:szCs w:val="22"/>
          <w:lang w:val="de-DE"/>
        </w:rPr>
      </w:pPr>
      <w:r w:rsidRPr="00F448C6">
        <w:rPr>
          <w:rFonts w:ascii="Arial" w:hAnsi="Arial" w:cs="Arial"/>
          <w:color w:val="000000"/>
          <w:sz w:val="22"/>
          <w:szCs w:val="22"/>
          <w:highlight w:val="yellow"/>
          <w:lang w:val="de-DE"/>
        </w:rPr>
        <w:t>Ort, Datum</w:t>
      </w:r>
      <w:r w:rsidRPr="00F448C6">
        <w:rPr>
          <w:rFonts w:ascii="Arial" w:hAnsi="Arial" w:cs="Arial"/>
          <w:color w:val="000000"/>
          <w:sz w:val="22"/>
          <w:szCs w:val="22"/>
          <w:lang w:val="de-DE"/>
        </w:rPr>
        <w:t xml:space="preserve"> </w:t>
      </w:r>
    </w:p>
    <w:p w14:paraId="3B89A0BF" w14:textId="77777777" w:rsidR="00D647C9" w:rsidRPr="00F448C6" w:rsidRDefault="00D647C9" w:rsidP="00D647C9">
      <w:pPr>
        <w:autoSpaceDE w:val="0"/>
        <w:autoSpaceDN w:val="0"/>
        <w:adjustRightInd w:val="0"/>
        <w:spacing w:after="240"/>
        <w:rPr>
          <w:rFonts w:ascii="Times" w:hAnsi="Times" w:cs="Times"/>
          <w:color w:val="000000"/>
          <w:sz w:val="22"/>
          <w:szCs w:val="22"/>
          <w:lang w:val="de-DE"/>
        </w:rPr>
      </w:pPr>
      <w:r w:rsidRPr="00F448C6">
        <w:rPr>
          <w:rFonts w:ascii="Arial" w:hAnsi="Arial" w:cs="Arial"/>
          <w:b/>
          <w:bCs/>
          <w:color w:val="000000"/>
          <w:sz w:val="22"/>
          <w:szCs w:val="22"/>
          <w:lang w:val="de-DE"/>
        </w:rPr>
        <w:t xml:space="preserve">Verfügung Versicherten-Nummer: </w:t>
      </w:r>
      <w:r w:rsidRPr="00F448C6">
        <w:rPr>
          <w:rFonts w:ascii="Arial" w:hAnsi="Arial" w:cs="Arial"/>
          <w:b/>
          <w:bCs/>
          <w:color w:val="000000"/>
          <w:sz w:val="22"/>
          <w:szCs w:val="22"/>
          <w:highlight w:val="yellow"/>
          <w:lang w:val="de-DE"/>
        </w:rPr>
        <w:t>xx</w:t>
      </w:r>
      <w:r w:rsidRPr="00F448C6">
        <w:rPr>
          <w:rFonts w:ascii="Arial" w:hAnsi="Arial" w:cs="Arial"/>
          <w:b/>
          <w:bCs/>
          <w:color w:val="000000"/>
          <w:sz w:val="22"/>
          <w:szCs w:val="22"/>
          <w:lang w:val="de-DE"/>
        </w:rPr>
        <w:t xml:space="preserve"> </w:t>
      </w:r>
    </w:p>
    <w:p w14:paraId="29E8A238" w14:textId="77777777" w:rsidR="00D647C9" w:rsidRPr="00F448C6" w:rsidRDefault="00D647C9" w:rsidP="00D647C9">
      <w:pPr>
        <w:autoSpaceDE w:val="0"/>
        <w:autoSpaceDN w:val="0"/>
        <w:adjustRightInd w:val="0"/>
        <w:spacing w:after="240"/>
        <w:rPr>
          <w:rFonts w:ascii="Times" w:hAnsi="Times" w:cs="Times"/>
          <w:color w:val="000000"/>
          <w:sz w:val="22"/>
          <w:szCs w:val="22"/>
          <w:lang w:val="de-DE"/>
        </w:rPr>
      </w:pPr>
      <w:r w:rsidRPr="00F448C6">
        <w:rPr>
          <w:rFonts w:ascii="Arial" w:hAnsi="Arial" w:cs="Arial"/>
          <w:color w:val="000000"/>
          <w:sz w:val="22"/>
          <w:szCs w:val="22"/>
          <w:lang w:val="de-DE"/>
        </w:rPr>
        <w:t xml:space="preserve">Sehr geehrte Damen und Herren </w:t>
      </w:r>
    </w:p>
    <w:p w14:paraId="6CFD09C8" w14:textId="7DF7FE69" w:rsidR="00CA2876" w:rsidRDefault="00D647C9" w:rsidP="00D647C9">
      <w:pPr>
        <w:autoSpaceDE w:val="0"/>
        <w:autoSpaceDN w:val="0"/>
        <w:adjustRightInd w:val="0"/>
        <w:spacing w:after="240"/>
        <w:rPr>
          <w:rFonts w:ascii="Arial" w:hAnsi="Arial" w:cs="Arial"/>
          <w:color w:val="000000"/>
          <w:sz w:val="22"/>
          <w:szCs w:val="22"/>
          <w:lang w:val="de-DE"/>
        </w:rPr>
      </w:pPr>
      <w:r w:rsidRPr="00F448C6">
        <w:rPr>
          <w:rFonts w:ascii="Arial" w:hAnsi="Arial" w:cs="Arial"/>
          <w:color w:val="000000"/>
          <w:sz w:val="22"/>
          <w:szCs w:val="22"/>
          <w:lang w:val="de-DE"/>
        </w:rPr>
        <w:t>Ich bin mit Ihrem Brief/Ihrer Abrechnung</w:t>
      </w:r>
      <w:r w:rsidR="00CA2876">
        <w:rPr>
          <w:rFonts w:ascii="Arial" w:hAnsi="Arial" w:cs="Arial"/>
          <w:color w:val="000000"/>
          <w:sz w:val="22"/>
          <w:szCs w:val="22"/>
          <w:lang w:val="de-DE"/>
        </w:rPr>
        <w:t>/ihrer Ablenung</w:t>
      </w:r>
      <w:r w:rsidRPr="00F448C6">
        <w:rPr>
          <w:rFonts w:ascii="Arial" w:hAnsi="Arial" w:cs="Arial"/>
          <w:color w:val="000000"/>
          <w:sz w:val="22"/>
          <w:szCs w:val="22"/>
          <w:lang w:val="de-DE"/>
        </w:rPr>
        <w:t xml:space="preserve"> vom ... bezüglich der verordneten Behandlung mit der </w:t>
      </w:r>
      <w:r w:rsidRPr="00F448C6">
        <w:rPr>
          <w:rFonts w:ascii="Arial" w:hAnsi="Arial" w:cs="Arial"/>
          <w:color w:val="000000"/>
          <w:sz w:val="22"/>
          <w:szCs w:val="22"/>
          <w:highlight w:val="yellow"/>
          <w:lang w:val="de-DE"/>
        </w:rPr>
        <w:t>Cannabis-</w:t>
      </w:r>
      <w:r w:rsidR="00CA2876">
        <w:rPr>
          <w:rFonts w:ascii="Arial" w:hAnsi="Arial" w:cs="Arial"/>
          <w:color w:val="000000"/>
          <w:sz w:val="22"/>
          <w:szCs w:val="22"/>
          <w:highlight w:val="yellow"/>
          <w:lang w:val="de-DE"/>
        </w:rPr>
        <w:t>Medikation</w:t>
      </w:r>
      <w:r w:rsidRPr="00F448C6">
        <w:rPr>
          <w:rFonts w:ascii="Arial" w:hAnsi="Arial" w:cs="Arial"/>
          <w:color w:val="000000"/>
          <w:sz w:val="22"/>
          <w:szCs w:val="22"/>
          <w:highlight w:val="yellow"/>
          <w:lang w:val="de-DE"/>
        </w:rPr>
        <w:t xml:space="preserve"> xy</w:t>
      </w:r>
      <w:r w:rsidR="00CA2876">
        <w:rPr>
          <w:rFonts w:ascii="Arial" w:hAnsi="Arial" w:cs="Arial"/>
          <w:color w:val="000000"/>
          <w:sz w:val="22"/>
          <w:szCs w:val="22"/>
          <w:lang w:val="de-DE"/>
        </w:rPr>
        <w:t xml:space="preserve"> nicht einverstanden.</w:t>
      </w:r>
    </w:p>
    <w:p w14:paraId="5CA40839" w14:textId="0D314F03" w:rsidR="00D647C9" w:rsidRPr="00F448C6" w:rsidRDefault="00D647C9" w:rsidP="00D647C9">
      <w:pPr>
        <w:autoSpaceDE w:val="0"/>
        <w:autoSpaceDN w:val="0"/>
        <w:adjustRightInd w:val="0"/>
        <w:spacing w:after="240"/>
        <w:rPr>
          <w:rFonts w:ascii="Times" w:hAnsi="Times" w:cs="Times"/>
          <w:color w:val="000000"/>
          <w:sz w:val="22"/>
          <w:szCs w:val="22"/>
          <w:lang w:val="de-DE"/>
        </w:rPr>
      </w:pPr>
      <w:r w:rsidRPr="00F448C6">
        <w:rPr>
          <w:rFonts w:ascii="Arial" w:hAnsi="Arial" w:cs="Arial"/>
          <w:color w:val="000000"/>
          <w:sz w:val="22"/>
          <w:szCs w:val="22"/>
          <w:lang w:val="de-DE"/>
        </w:rPr>
        <w:t xml:space="preserve">Ich verlange volle Kostenübernahme und bitte Sie, entweder diesem Begehren nachzukommen oder mir innert 30 Tagen Ihren abschlägigen Bescheid in Form einer anfechtungsfähigen und mit Rechtmittelbelehrung versehenen Verfügung zukommen zu lassen. </w:t>
      </w:r>
    </w:p>
    <w:p w14:paraId="1BDC504C" w14:textId="77777777" w:rsidR="00D647C9" w:rsidRPr="00F448C6" w:rsidRDefault="00D647C9" w:rsidP="00D647C9">
      <w:pPr>
        <w:autoSpaceDE w:val="0"/>
        <w:autoSpaceDN w:val="0"/>
        <w:adjustRightInd w:val="0"/>
        <w:spacing w:after="240"/>
        <w:rPr>
          <w:rFonts w:ascii="Times" w:hAnsi="Times" w:cs="Times"/>
          <w:color w:val="000000"/>
          <w:sz w:val="22"/>
          <w:szCs w:val="22"/>
          <w:lang w:val="de-DE"/>
        </w:rPr>
      </w:pPr>
      <w:r w:rsidRPr="00F448C6">
        <w:rPr>
          <w:rFonts w:ascii="Arial" w:hAnsi="Arial" w:cs="Arial"/>
          <w:color w:val="000000"/>
          <w:sz w:val="22"/>
          <w:szCs w:val="22"/>
          <w:lang w:val="de-DE"/>
        </w:rPr>
        <w:t xml:space="preserve">Zusammen mit </w:t>
      </w:r>
      <w:r w:rsidRPr="00F448C6">
        <w:rPr>
          <w:rFonts w:ascii="Arial" w:hAnsi="Arial" w:cs="Arial"/>
          <w:color w:val="000000"/>
          <w:sz w:val="22"/>
          <w:szCs w:val="22"/>
          <w:highlight w:val="yellow"/>
          <w:lang w:val="de-DE"/>
        </w:rPr>
        <w:t>meiner Ärztin</w:t>
      </w:r>
      <w:r w:rsidRPr="00F448C6">
        <w:rPr>
          <w:rFonts w:ascii="Arial" w:hAnsi="Arial" w:cs="Arial"/>
          <w:color w:val="000000"/>
          <w:sz w:val="22"/>
          <w:szCs w:val="22"/>
          <w:lang w:val="de-DE"/>
        </w:rPr>
        <w:t xml:space="preserve"> werde ich anschliessend das weitere Vorgehen besprechen. </w:t>
      </w:r>
    </w:p>
    <w:p w14:paraId="37AF0DAA" w14:textId="77777777" w:rsidR="00CA2876" w:rsidRDefault="00D647C9" w:rsidP="00D647C9">
      <w:pPr>
        <w:autoSpaceDE w:val="0"/>
        <w:autoSpaceDN w:val="0"/>
        <w:adjustRightInd w:val="0"/>
        <w:spacing w:after="240"/>
        <w:rPr>
          <w:rFonts w:ascii="Arial" w:hAnsi="Arial" w:cs="Arial"/>
          <w:color w:val="000000"/>
          <w:sz w:val="22"/>
          <w:szCs w:val="22"/>
          <w:lang w:val="de-DE"/>
        </w:rPr>
      </w:pPr>
      <w:r w:rsidRPr="00F448C6">
        <w:rPr>
          <w:rFonts w:ascii="Arial" w:hAnsi="Arial" w:cs="Arial"/>
          <w:color w:val="000000"/>
          <w:sz w:val="22"/>
          <w:szCs w:val="22"/>
          <w:lang w:val="de-DE"/>
        </w:rPr>
        <w:t xml:space="preserve">Besten Dank für eine schnelle Erledigung. </w:t>
      </w:r>
    </w:p>
    <w:p w14:paraId="6E012210" w14:textId="7BFDC8EB" w:rsidR="00D647C9" w:rsidRPr="00F448C6" w:rsidRDefault="00D647C9" w:rsidP="00D647C9">
      <w:pPr>
        <w:autoSpaceDE w:val="0"/>
        <w:autoSpaceDN w:val="0"/>
        <w:adjustRightInd w:val="0"/>
        <w:spacing w:after="240"/>
        <w:rPr>
          <w:rFonts w:ascii="Times" w:hAnsi="Times" w:cs="Times"/>
          <w:color w:val="000000"/>
          <w:sz w:val="22"/>
          <w:szCs w:val="22"/>
          <w:lang w:val="de-DE"/>
        </w:rPr>
      </w:pPr>
      <w:r w:rsidRPr="00F448C6">
        <w:rPr>
          <w:rFonts w:ascii="Arial" w:hAnsi="Arial" w:cs="Arial"/>
          <w:color w:val="000000"/>
          <w:sz w:val="22"/>
          <w:szCs w:val="22"/>
          <w:lang w:val="de-DE"/>
        </w:rPr>
        <w:t xml:space="preserve">Freundliche Grüsse </w:t>
      </w:r>
    </w:p>
    <w:p w14:paraId="3C84B154" w14:textId="1D3D45E6" w:rsidR="00D647C9" w:rsidRPr="00F448C6" w:rsidRDefault="00D647C9" w:rsidP="00D647C9">
      <w:pPr>
        <w:autoSpaceDE w:val="0"/>
        <w:autoSpaceDN w:val="0"/>
        <w:adjustRightInd w:val="0"/>
        <w:spacing w:after="240"/>
        <w:rPr>
          <w:rFonts w:ascii="Times" w:hAnsi="Times" w:cs="Times"/>
          <w:color w:val="000000"/>
          <w:sz w:val="22"/>
          <w:szCs w:val="22"/>
          <w:lang w:val="de-DE"/>
        </w:rPr>
      </w:pPr>
      <w:r w:rsidRPr="00F448C6">
        <w:rPr>
          <w:rFonts w:ascii="Arial" w:hAnsi="Arial" w:cs="Arial"/>
          <w:color w:val="000000"/>
          <w:sz w:val="22"/>
          <w:szCs w:val="22"/>
          <w:highlight w:val="yellow"/>
          <w:lang w:val="de-DE"/>
        </w:rPr>
        <w:t>(Vorname / Name)</w:t>
      </w:r>
      <w:r w:rsidRPr="00F448C6">
        <w:rPr>
          <w:rFonts w:ascii="Arial" w:hAnsi="Arial" w:cs="Arial"/>
          <w:color w:val="000000"/>
          <w:sz w:val="22"/>
          <w:szCs w:val="22"/>
          <w:lang w:val="de-DE"/>
        </w:rPr>
        <w:t xml:space="preserve"> </w:t>
      </w:r>
      <w:r w:rsidR="00CA2876" w:rsidRPr="00CA2876">
        <w:rPr>
          <w:rFonts w:ascii="Arial" w:hAnsi="Arial" w:cs="Arial"/>
          <w:color w:val="000000"/>
          <w:sz w:val="22"/>
          <w:szCs w:val="22"/>
          <w:highlight w:val="yellow"/>
          <w:lang w:val="de-DE"/>
        </w:rPr>
        <w:t>PATIENT</w:t>
      </w:r>
    </w:p>
    <w:p w14:paraId="2A2D70CD" w14:textId="45021A81" w:rsidR="00D647C9" w:rsidRDefault="00D647C9" w:rsidP="00D647C9">
      <w:pPr>
        <w:tabs>
          <w:tab w:val="left" w:pos="5103"/>
        </w:tabs>
        <w:rPr>
          <w:rFonts w:ascii="Arial" w:hAnsi="Arial" w:cs="Arial"/>
          <w:color w:val="000000"/>
          <w:sz w:val="22"/>
          <w:szCs w:val="22"/>
          <w:lang w:val="de-DE"/>
        </w:rPr>
      </w:pPr>
      <w:r w:rsidRPr="00F448C6">
        <w:rPr>
          <w:rFonts w:ascii="Arial" w:hAnsi="Arial" w:cs="Arial"/>
          <w:color w:val="000000"/>
          <w:sz w:val="22"/>
          <w:szCs w:val="22"/>
          <w:highlight w:val="yellow"/>
          <w:lang w:val="de-DE"/>
        </w:rPr>
        <w:t>Allfällige Beilagen</w:t>
      </w:r>
    </w:p>
    <w:p w14:paraId="7CBF90BD" w14:textId="5C20A69C" w:rsidR="00D647C9" w:rsidRDefault="00D647C9" w:rsidP="00D647C9">
      <w:pPr>
        <w:tabs>
          <w:tab w:val="left" w:pos="5103"/>
        </w:tabs>
        <w:rPr>
          <w:rFonts w:ascii="Arial" w:hAnsi="Arial" w:cs="Arial"/>
          <w:color w:val="000000"/>
          <w:sz w:val="22"/>
          <w:szCs w:val="22"/>
          <w:lang w:val="de-DE"/>
        </w:rPr>
      </w:pPr>
    </w:p>
    <w:p w14:paraId="6BA48390" w14:textId="215823CD" w:rsidR="00D647C9" w:rsidRDefault="00D647C9" w:rsidP="00D647C9">
      <w:pPr>
        <w:tabs>
          <w:tab w:val="left" w:pos="5103"/>
        </w:tabs>
        <w:rPr>
          <w:rFonts w:ascii="Arial" w:hAnsi="Arial" w:cs="Arial"/>
          <w:color w:val="000000"/>
          <w:sz w:val="22"/>
          <w:szCs w:val="22"/>
          <w:lang w:val="de-DE"/>
        </w:rPr>
      </w:pPr>
    </w:p>
    <w:p w14:paraId="452AEDF6" w14:textId="75F8BA0A" w:rsidR="00D647C9" w:rsidRPr="00CA2876" w:rsidRDefault="00D647C9" w:rsidP="00CA2876">
      <w:pPr>
        <w:pStyle w:val="Listenabsatz"/>
        <w:pageBreakBefore/>
        <w:numPr>
          <w:ilvl w:val="0"/>
          <w:numId w:val="6"/>
        </w:numPr>
        <w:tabs>
          <w:tab w:val="left" w:pos="5103"/>
        </w:tabs>
        <w:ind w:left="284" w:hanging="284"/>
        <w:rPr>
          <w:rFonts w:ascii="Arial" w:hAnsi="Arial" w:cs="Arial"/>
          <w:b/>
          <w:bCs/>
          <w:sz w:val="22"/>
          <w:szCs w:val="22"/>
        </w:rPr>
      </w:pPr>
      <w:r w:rsidRPr="00F448C6">
        <w:rPr>
          <w:rFonts w:ascii="Arial" w:hAnsi="Arial" w:cs="Arial"/>
          <w:b/>
          <w:bCs/>
          <w:sz w:val="22"/>
          <w:szCs w:val="22"/>
        </w:rPr>
        <w:lastRenderedPageBreak/>
        <w:t>Beilage</w:t>
      </w:r>
      <w:r w:rsidR="00CA2876">
        <w:rPr>
          <w:rFonts w:ascii="Arial" w:hAnsi="Arial" w:cs="Arial"/>
          <w:b/>
          <w:bCs/>
          <w:sz w:val="22"/>
          <w:szCs w:val="22"/>
        </w:rPr>
        <w:t xml:space="preserve"> </w:t>
      </w:r>
      <w:r w:rsidR="00CA2876">
        <w:rPr>
          <w:rFonts w:ascii="Arial" w:hAnsi="Arial" w:cs="Arial"/>
          <w:b/>
          <w:bCs/>
          <w:sz w:val="22"/>
          <w:szCs w:val="22"/>
        </w:rPr>
        <w:br/>
      </w:r>
      <w:r w:rsidRPr="00CA2876">
        <w:rPr>
          <w:rFonts w:ascii="Arial" w:hAnsi="Arial" w:cs="Arial"/>
          <w:color w:val="000000"/>
          <w:sz w:val="22"/>
          <w:szCs w:val="22"/>
        </w:rPr>
        <w:t xml:space="preserve">Musterbrief „Einsprache gegen eine Verfügung“ </w:t>
      </w:r>
      <w:r w:rsidR="00CA2876">
        <w:rPr>
          <w:rFonts w:ascii="Arial" w:hAnsi="Arial" w:cs="Arial"/>
          <w:color w:val="000000"/>
          <w:sz w:val="22"/>
          <w:szCs w:val="22"/>
        </w:rPr>
        <w:t>- muss vom Patienten geschickt werden</w:t>
      </w:r>
      <w:r w:rsidR="00CA2876" w:rsidRPr="00CA2876">
        <w:rPr>
          <w:rFonts w:ascii="Arial" w:hAnsi="Arial" w:cs="Arial"/>
          <w:b/>
          <w:bCs/>
          <w:sz w:val="22"/>
        </w:rPr>
        <w:t>!</w:t>
      </w:r>
    </w:p>
    <w:p w14:paraId="26E019F4" w14:textId="77777777" w:rsidR="00CA2876" w:rsidRDefault="00CA2876" w:rsidP="00D647C9">
      <w:pPr>
        <w:autoSpaceDE w:val="0"/>
        <w:autoSpaceDN w:val="0"/>
        <w:adjustRightInd w:val="0"/>
        <w:spacing w:after="240"/>
        <w:rPr>
          <w:rFonts w:ascii="Arial" w:hAnsi="Arial" w:cs="Arial"/>
          <w:color w:val="000000"/>
          <w:sz w:val="22"/>
          <w:szCs w:val="22"/>
          <w:highlight w:val="yellow"/>
          <w:lang w:val="de-DE"/>
        </w:rPr>
      </w:pPr>
    </w:p>
    <w:p w14:paraId="1AF7D8C0" w14:textId="26F883AC" w:rsidR="00D647C9" w:rsidRPr="00F448C6" w:rsidRDefault="00D647C9" w:rsidP="00D647C9">
      <w:pPr>
        <w:autoSpaceDE w:val="0"/>
        <w:autoSpaceDN w:val="0"/>
        <w:adjustRightInd w:val="0"/>
        <w:spacing w:after="240"/>
        <w:rPr>
          <w:rFonts w:ascii="Arial" w:hAnsi="Arial" w:cs="Arial"/>
          <w:color w:val="000000"/>
          <w:sz w:val="22"/>
          <w:szCs w:val="22"/>
          <w:lang w:val="de-DE"/>
        </w:rPr>
      </w:pPr>
      <w:r w:rsidRPr="00F448C6">
        <w:rPr>
          <w:rFonts w:ascii="Arial" w:hAnsi="Arial" w:cs="Arial"/>
          <w:color w:val="000000"/>
          <w:sz w:val="22"/>
          <w:szCs w:val="22"/>
          <w:highlight w:val="yellow"/>
          <w:lang w:val="de-DE"/>
        </w:rPr>
        <w:t>Adresse Patient/in</w:t>
      </w:r>
      <w:r w:rsidRPr="00F448C6">
        <w:rPr>
          <w:rFonts w:ascii="Arial" w:hAnsi="Arial" w:cs="Arial"/>
          <w:color w:val="000000"/>
          <w:sz w:val="22"/>
          <w:szCs w:val="22"/>
          <w:lang w:val="de-DE"/>
        </w:rPr>
        <w:t xml:space="preserve"> </w:t>
      </w:r>
    </w:p>
    <w:p w14:paraId="3143042F" w14:textId="77777777" w:rsidR="00D647C9" w:rsidRPr="00F448C6" w:rsidRDefault="00D647C9" w:rsidP="00D647C9">
      <w:pPr>
        <w:autoSpaceDE w:val="0"/>
        <w:autoSpaceDN w:val="0"/>
        <w:adjustRightInd w:val="0"/>
        <w:spacing w:after="240"/>
        <w:rPr>
          <w:rFonts w:ascii="Arial" w:hAnsi="Arial" w:cs="Arial"/>
          <w:color w:val="000000"/>
          <w:sz w:val="22"/>
          <w:szCs w:val="22"/>
          <w:lang w:val="de-DE"/>
        </w:rPr>
      </w:pPr>
      <w:r w:rsidRPr="00F448C6">
        <w:rPr>
          <w:rFonts w:ascii="Arial" w:hAnsi="Arial" w:cs="Arial"/>
          <w:color w:val="000000"/>
          <w:sz w:val="22"/>
          <w:szCs w:val="22"/>
          <w:lang w:val="de-DE"/>
        </w:rPr>
        <w:t xml:space="preserve">Einschreiben </w:t>
      </w:r>
    </w:p>
    <w:p w14:paraId="73044F05" w14:textId="77777777" w:rsidR="00D647C9" w:rsidRPr="00F448C6" w:rsidRDefault="00D647C9" w:rsidP="00D647C9">
      <w:pPr>
        <w:autoSpaceDE w:val="0"/>
        <w:autoSpaceDN w:val="0"/>
        <w:adjustRightInd w:val="0"/>
        <w:spacing w:after="240"/>
        <w:rPr>
          <w:rFonts w:ascii="Arial" w:hAnsi="Arial" w:cs="Arial"/>
          <w:color w:val="000000"/>
          <w:sz w:val="22"/>
          <w:szCs w:val="22"/>
          <w:lang w:val="de-DE"/>
        </w:rPr>
      </w:pPr>
      <w:r w:rsidRPr="00F448C6">
        <w:rPr>
          <w:rFonts w:ascii="Arial" w:hAnsi="Arial" w:cs="Arial"/>
          <w:color w:val="000000"/>
          <w:sz w:val="22"/>
          <w:szCs w:val="22"/>
          <w:highlight w:val="yellow"/>
          <w:lang w:val="de-DE"/>
        </w:rPr>
        <w:t>Adresse Kostenträger</w:t>
      </w:r>
      <w:r w:rsidRPr="00F448C6">
        <w:rPr>
          <w:rFonts w:ascii="Arial" w:hAnsi="Arial" w:cs="Arial"/>
          <w:color w:val="000000"/>
          <w:sz w:val="22"/>
          <w:szCs w:val="22"/>
          <w:lang w:val="de-DE"/>
        </w:rPr>
        <w:t xml:space="preserve"> </w:t>
      </w:r>
    </w:p>
    <w:p w14:paraId="07586BC1" w14:textId="77777777" w:rsidR="00D647C9" w:rsidRPr="00F448C6" w:rsidRDefault="00D647C9" w:rsidP="00D647C9">
      <w:pPr>
        <w:autoSpaceDE w:val="0"/>
        <w:autoSpaceDN w:val="0"/>
        <w:adjustRightInd w:val="0"/>
        <w:spacing w:after="240"/>
        <w:rPr>
          <w:rFonts w:ascii="Arial" w:hAnsi="Arial" w:cs="Arial"/>
          <w:color w:val="000000"/>
          <w:sz w:val="22"/>
          <w:szCs w:val="22"/>
          <w:lang w:val="de-DE"/>
        </w:rPr>
      </w:pPr>
      <w:r w:rsidRPr="00F448C6">
        <w:rPr>
          <w:rFonts w:ascii="Arial" w:hAnsi="Arial" w:cs="Arial"/>
          <w:color w:val="000000"/>
          <w:sz w:val="22"/>
          <w:szCs w:val="22"/>
          <w:highlight w:val="yellow"/>
          <w:lang w:val="de-DE"/>
        </w:rPr>
        <w:t>Ort, Datum</w:t>
      </w:r>
      <w:r w:rsidRPr="00F448C6">
        <w:rPr>
          <w:rFonts w:ascii="Arial" w:hAnsi="Arial" w:cs="Arial"/>
          <w:color w:val="000000"/>
          <w:sz w:val="22"/>
          <w:szCs w:val="22"/>
          <w:lang w:val="de-DE"/>
        </w:rPr>
        <w:t xml:space="preserve"> </w:t>
      </w:r>
    </w:p>
    <w:p w14:paraId="662A852E" w14:textId="77777777" w:rsidR="00D647C9" w:rsidRPr="00CA2876" w:rsidRDefault="00D647C9" w:rsidP="00D647C9">
      <w:pPr>
        <w:autoSpaceDE w:val="0"/>
        <w:autoSpaceDN w:val="0"/>
        <w:adjustRightInd w:val="0"/>
        <w:spacing w:after="240"/>
        <w:rPr>
          <w:rFonts w:ascii="Arial" w:hAnsi="Arial" w:cs="Arial"/>
          <w:b/>
          <w:color w:val="000000"/>
          <w:sz w:val="22"/>
          <w:szCs w:val="22"/>
          <w:lang w:val="de-DE"/>
        </w:rPr>
      </w:pPr>
      <w:r w:rsidRPr="00CA2876">
        <w:rPr>
          <w:rFonts w:ascii="Arial" w:hAnsi="Arial" w:cs="Arial"/>
          <w:b/>
          <w:color w:val="000000"/>
          <w:sz w:val="22"/>
          <w:szCs w:val="22"/>
          <w:lang w:val="de-DE"/>
        </w:rPr>
        <w:t xml:space="preserve">Einsprache gegen Verfügung </w:t>
      </w:r>
      <w:r w:rsidRPr="00CA2876">
        <w:rPr>
          <w:rFonts w:ascii="Arial" w:hAnsi="Arial" w:cs="Arial"/>
          <w:b/>
          <w:color w:val="000000"/>
          <w:sz w:val="22"/>
          <w:szCs w:val="22"/>
          <w:highlight w:val="yellow"/>
          <w:lang w:val="de-DE"/>
        </w:rPr>
        <w:t>Nr. xx</w:t>
      </w:r>
      <w:r w:rsidRPr="00CA2876">
        <w:rPr>
          <w:rFonts w:ascii="Arial" w:hAnsi="Arial" w:cs="Arial"/>
          <w:b/>
          <w:color w:val="000000"/>
          <w:sz w:val="22"/>
          <w:szCs w:val="22"/>
          <w:lang w:val="de-DE"/>
        </w:rPr>
        <w:t xml:space="preserve"> Versicherten-Nummer: </w:t>
      </w:r>
      <w:r w:rsidRPr="00CA2876">
        <w:rPr>
          <w:rFonts w:ascii="Arial" w:hAnsi="Arial" w:cs="Arial"/>
          <w:b/>
          <w:color w:val="000000"/>
          <w:sz w:val="22"/>
          <w:szCs w:val="22"/>
          <w:highlight w:val="yellow"/>
          <w:lang w:val="de-DE"/>
        </w:rPr>
        <w:t>xx</w:t>
      </w:r>
      <w:r w:rsidRPr="00CA2876">
        <w:rPr>
          <w:rFonts w:ascii="Arial" w:hAnsi="Arial" w:cs="Arial"/>
          <w:b/>
          <w:color w:val="000000"/>
          <w:sz w:val="22"/>
          <w:szCs w:val="22"/>
          <w:lang w:val="de-DE"/>
        </w:rPr>
        <w:t xml:space="preserve"> </w:t>
      </w:r>
    </w:p>
    <w:p w14:paraId="612F74D7" w14:textId="77777777" w:rsidR="00D647C9" w:rsidRDefault="00D647C9" w:rsidP="00D647C9">
      <w:pPr>
        <w:autoSpaceDE w:val="0"/>
        <w:autoSpaceDN w:val="0"/>
        <w:adjustRightInd w:val="0"/>
        <w:spacing w:after="240"/>
        <w:rPr>
          <w:rFonts w:ascii="MS Gothic" w:eastAsia="MS Gothic" w:hAnsi="MS Gothic" w:cs="MS Gothic"/>
          <w:color w:val="000000"/>
          <w:sz w:val="22"/>
          <w:szCs w:val="22"/>
          <w:lang w:val="de-DE"/>
        </w:rPr>
      </w:pPr>
      <w:r w:rsidRPr="00F448C6">
        <w:rPr>
          <w:rFonts w:ascii="Arial" w:hAnsi="Arial" w:cs="Arial"/>
          <w:color w:val="000000"/>
          <w:sz w:val="22"/>
          <w:szCs w:val="22"/>
          <w:lang w:val="de-DE"/>
        </w:rPr>
        <w:t>Sehr geehrte Damen und Herren</w:t>
      </w:r>
      <w:r w:rsidRPr="00F448C6">
        <w:rPr>
          <w:rFonts w:ascii="MS Gothic" w:eastAsia="MS Gothic" w:hAnsi="MS Gothic" w:cs="MS Gothic"/>
          <w:color w:val="000000"/>
          <w:sz w:val="22"/>
          <w:szCs w:val="22"/>
          <w:lang w:val="de-DE"/>
        </w:rPr>
        <w:t> </w:t>
      </w:r>
    </w:p>
    <w:p w14:paraId="08442D26" w14:textId="0DCF34F6" w:rsidR="00D647C9" w:rsidRPr="00F448C6" w:rsidRDefault="00D647C9" w:rsidP="00D647C9">
      <w:pPr>
        <w:autoSpaceDE w:val="0"/>
        <w:autoSpaceDN w:val="0"/>
        <w:adjustRightInd w:val="0"/>
        <w:spacing w:after="240"/>
        <w:rPr>
          <w:rFonts w:ascii="Arial" w:hAnsi="Arial" w:cs="Arial"/>
          <w:color w:val="000000"/>
          <w:sz w:val="22"/>
          <w:szCs w:val="22"/>
          <w:lang w:val="de-DE"/>
        </w:rPr>
      </w:pPr>
      <w:r w:rsidRPr="00F448C6">
        <w:rPr>
          <w:rFonts w:ascii="Arial" w:hAnsi="Arial" w:cs="Arial"/>
          <w:color w:val="000000"/>
          <w:sz w:val="22"/>
          <w:szCs w:val="22"/>
          <w:lang w:val="de-DE"/>
        </w:rPr>
        <w:t xml:space="preserve">Mit vorliegendem Schreiben erhebe ich fristgerecht Einsprache gegen die von Ihnen erlassene </w:t>
      </w:r>
    </w:p>
    <w:p w14:paraId="3A84D2D0" w14:textId="77777777" w:rsidR="00D647C9" w:rsidRPr="00F448C6" w:rsidRDefault="00D647C9" w:rsidP="00D647C9">
      <w:pPr>
        <w:autoSpaceDE w:val="0"/>
        <w:autoSpaceDN w:val="0"/>
        <w:adjustRightInd w:val="0"/>
        <w:spacing w:after="240"/>
        <w:rPr>
          <w:rFonts w:ascii="Arial" w:hAnsi="Arial" w:cs="Arial"/>
          <w:color w:val="000000"/>
          <w:sz w:val="22"/>
          <w:szCs w:val="22"/>
          <w:lang w:val="de-DE"/>
        </w:rPr>
      </w:pPr>
      <w:r w:rsidRPr="00F448C6">
        <w:rPr>
          <w:rFonts w:ascii="Arial" w:hAnsi="Arial" w:cs="Arial"/>
          <w:color w:val="000000"/>
          <w:sz w:val="22"/>
          <w:szCs w:val="22"/>
          <w:lang w:val="de-DE"/>
        </w:rPr>
        <w:t xml:space="preserve">Verfügung </w:t>
      </w:r>
      <w:r w:rsidRPr="00F448C6">
        <w:rPr>
          <w:rFonts w:ascii="Arial" w:hAnsi="Arial" w:cs="Arial"/>
          <w:color w:val="000000"/>
          <w:sz w:val="22"/>
          <w:szCs w:val="22"/>
          <w:highlight w:val="yellow"/>
          <w:lang w:val="de-DE"/>
        </w:rPr>
        <w:t>Nr. xx vom (Datum)</w:t>
      </w:r>
      <w:r w:rsidRPr="00F448C6">
        <w:rPr>
          <w:rFonts w:ascii="Arial" w:hAnsi="Arial" w:cs="Arial"/>
          <w:color w:val="000000"/>
          <w:sz w:val="22"/>
          <w:szCs w:val="22"/>
          <w:lang w:val="de-DE"/>
        </w:rPr>
        <w:t xml:space="preserve">. </w:t>
      </w:r>
    </w:p>
    <w:p w14:paraId="3CEA42BA" w14:textId="77777777" w:rsidR="00CA2876" w:rsidRDefault="00D647C9" w:rsidP="00D647C9">
      <w:pPr>
        <w:autoSpaceDE w:val="0"/>
        <w:autoSpaceDN w:val="0"/>
        <w:adjustRightInd w:val="0"/>
        <w:spacing w:after="240"/>
        <w:rPr>
          <w:rFonts w:ascii="Arial" w:hAnsi="Arial" w:cs="Arial"/>
          <w:color w:val="000000"/>
          <w:sz w:val="22"/>
          <w:szCs w:val="22"/>
          <w:lang w:val="de-DE"/>
        </w:rPr>
      </w:pPr>
      <w:r w:rsidRPr="00F448C6">
        <w:rPr>
          <w:rFonts w:ascii="Arial" w:hAnsi="Arial" w:cs="Arial"/>
          <w:color w:val="000000"/>
          <w:sz w:val="22"/>
          <w:szCs w:val="22"/>
          <w:lang w:val="de-DE"/>
        </w:rPr>
        <w:t>Begründung</w:t>
      </w:r>
      <w:r w:rsidRPr="00F448C6">
        <w:rPr>
          <w:rFonts w:ascii="MS Gothic" w:eastAsia="MS Gothic" w:hAnsi="MS Gothic" w:cs="MS Gothic"/>
          <w:color w:val="000000"/>
          <w:sz w:val="22"/>
          <w:szCs w:val="22"/>
          <w:lang w:val="de-DE"/>
        </w:rPr>
        <w:t> </w:t>
      </w:r>
      <w:r>
        <w:rPr>
          <w:rFonts w:ascii="Arial" w:hAnsi="Arial" w:cs="Arial"/>
          <w:color w:val="000000"/>
          <w:sz w:val="22"/>
          <w:szCs w:val="22"/>
          <w:lang w:val="de-DE"/>
        </w:rPr>
        <w:t>[</w:t>
      </w:r>
      <w:r w:rsidRPr="00F448C6">
        <w:rPr>
          <w:rFonts w:ascii="Arial" w:hAnsi="Arial" w:cs="Arial"/>
          <w:color w:val="000000"/>
          <w:sz w:val="22"/>
          <w:szCs w:val="22"/>
          <w:lang w:val="de-DE"/>
        </w:rPr>
        <w:t>je nach Fall</w:t>
      </w:r>
      <w:r>
        <w:rPr>
          <w:rFonts w:ascii="Arial" w:hAnsi="Arial" w:cs="Arial"/>
          <w:color w:val="000000"/>
          <w:sz w:val="22"/>
          <w:szCs w:val="22"/>
          <w:lang w:val="de-DE"/>
        </w:rPr>
        <w:t>]:</w:t>
      </w:r>
      <w:r w:rsidRPr="00F448C6">
        <w:rPr>
          <w:rFonts w:ascii="Arial" w:hAnsi="Arial" w:cs="Arial"/>
          <w:color w:val="000000"/>
          <w:sz w:val="22"/>
          <w:szCs w:val="22"/>
          <w:lang w:val="de-DE"/>
        </w:rPr>
        <w:t xml:space="preserve"> </w:t>
      </w:r>
      <w:r>
        <w:rPr>
          <w:rFonts w:ascii="Arial" w:hAnsi="Arial" w:cs="Arial"/>
          <w:color w:val="000000"/>
          <w:sz w:val="22"/>
          <w:szCs w:val="22"/>
          <w:lang w:val="de-DE"/>
        </w:rPr>
        <w:t>Die</w:t>
      </w:r>
      <w:r w:rsidRPr="00F448C6">
        <w:rPr>
          <w:rFonts w:ascii="Arial" w:hAnsi="Arial" w:cs="Arial"/>
          <w:color w:val="000000"/>
          <w:sz w:val="22"/>
          <w:szCs w:val="22"/>
          <w:lang w:val="de-DE"/>
        </w:rPr>
        <w:t xml:space="preserve"> verordneten </w:t>
      </w:r>
      <w:r>
        <w:rPr>
          <w:rFonts w:ascii="Arial" w:hAnsi="Arial" w:cs="Arial"/>
          <w:color w:val="000000"/>
          <w:sz w:val="22"/>
          <w:szCs w:val="22"/>
          <w:lang w:val="de-DE"/>
        </w:rPr>
        <w:t xml:space="preserve">Therapie mit der </w:t>
      </w:r>
      <w:r w:rsidRPr="00F448C6">
        <w:rPr>
          <w:rFonts w:ascii="Arial" w:hAnsi="Arial" w:cs="Arial"/>
          <w:color w:val="000000"/>
          <w:sz w:val="22"/>
          <w:szCs w:val="22"/>
          <w:highlight w:val="yellow"/>
          <w:lang w:val="de-DE"/>
        </w:rPr>
        <w:t>Cannabis-</w:t>
      </w:r>
      <w:r w:rsidR="00CA2876" w:rsidRPr="00CA2876">
        <w:rPr>
          <w:rFonts w:ascii="Arial" w:hAnsi="Arial" w:cs="Arial"/>
          <w:color w:val="000000"/>
          <w:sz w:val="22"/>
          <w:szCs w:val="22"/>
          <w:highlight w:val="yellow"/>
          <w:lang w:val="de-DE"/>
        </w:rPr>
        <w:t>Medikation</w:t>
      </w:r>
      <w:r>
        <w:rPr>
          <w:rFonts w:ascii="Arial" w:hAnsi="Arial" w:cs="Arial"/>
          <w:color w:val="000000"/>
          <w:sz w:val="22"/>
          <w:szCs w:val="22"/>
          <w:lang w:val="de-DE"/>
        </w:rPr>
        <w:t xml:space="preserve"> </w:t>
      </w:r>
      <w:r w:rsidR="00CA2876" w:rsidRPr="00CA2876">
        <w:rPr>
          <w:rFonts w:ascii="Arial" w:hAnsi="Arial" w:cs="Arial"/>
          <w:color w:val="000000"/>
          <w:sz w:val="22"/>
          <w:szCs w:val="22"/>
          <w:highlight w:val="yellow"/>
          <w:lang w:val="de-DE"/>
        </w:rPr>
        <w:t>xy</w:t>
      </w:r>
      <w:r w:rsidRPr="00F448C6">
        <w:rPr>
          <w:rFonts w:ascii="Arial" w:hAnsi="Arial" w:cs="Arial"/>
          <w:color w:val="000000"/>
          <w:sz w:val="22"/>
          <w:szCs w:val="22"/>
          <w:lang w:val="de-DE"/>
        </w:rPr>
        <w:t xml:space="preserve"> </w:t>
      </w:r>
      <w:r>
        <w:rPr>
          <w:rFonts w:ascii="Arial" w:hAnsi="Arial" w:cs="Arial"/>
          <w:color w:val="000000"/>
          <w:sz w:val="22"/>
          <w:szCs w:val="22"/>
          <w:lang w:val="de-DE"/>
        </w:rPr>
        <w:t xml:space="preserve">und deren Rückvergütung ist von Art. 71b KVV i.V.m. Art. 71a KVV gedeckt. </w:t>
      </w:r>
    </w:p>
    <w:p w14:paraId="095EB0D0" w14:textId="77777777" w:rsidR="00CA2876" w:rsidRDefault="00D647C9" w:rsidP="00D647C9">
      <w:pPr>
        <w:autoSpaceDE w:val="0"/>
        <w:autoSpaceDN w:val="0"/>
        <w:adjustRightInd w:val="0"/>
        <w:spacing w:after="240"/>
        <w:rPr>
          <w:rFonts w:ascii="Arial" w:hAnsi="Arial" w:cs="Arial"/>
          <w:color w:val="000000"/>
          <w:sz w:val="22"/>
          <w:szCs w:val="22"/>
          <w:lang w:val="de-DE"/>
        </w:rPr>
      </w:pPr>
      <w:r>
        <w:rPr>
          <w:rFonts w:ascii="Arial" w:hAnsi="Arial" w:cs="Arial"/>
          <w:color w:val="000000"/>
          <w:sz w:val="22"/>
          <w:szCs w:val="22"/>
          <w:lang w:val="de-DE"/>
        </w:rPr>
        <w:t xml:space="preserve">Der individuelle Härtefall erklärt sich folgendermassen </w:t>
      </w:r>
      <w:r w:rsidRPr="00F448C6">
        <w:rPr>
          <w:rFonts w:ascii="Arial" w:hAnsi="Arial" w:cs="Arial"/>
          <w:color w:val="000000"/>
          <w:sz w:val="22"/>
          <w:szCs w:val="22"/>
          <w:highlight w:val="yellow"/>
          <w:lang w:val="de-DE"/>
        </w:rPr>
        <w:t>…</w:t>
      </w:r>
      <w:r>
        <w:rPr>
          <w:rFonts w:ascii="Arial" w:hAnsi="Arial" w:cs="Arial"/>
          <w:color w:val="000000"/>
          <w:sz w:val="22"/>
          <w:szCs w:val="22"/>
          <w:lang w:val="de-DE"/>
        </w:rPr>
        <w:t xml:space="preserve"> </w:t>
      </w:r>
      <w:r w:rsidRPr="00F448C6">
        <w:rPr>
          <w:rFonts w:ascii="Arial" w:hAnsi="Arial" w:cs="Arial"/>
          <w:color w:val="000000"/>
          <w:sz w:val="22"/>
          <w:szCs w:val="22"/>
          <w:highlight w:val="yellow"/>
          <w:lang w:val="de-DE"/>
        </w:rPr>
        <w:t>[ausführen]</w:t>
      </w:r>
      <w:r>
        <w:rPr>
          <w:rFonts w:ascii="Arial" w:hAnsi="Arial" w:cs="Arial"/>
          <w:color w:val="000000"/>
          <w:sz w:val="22"/>
          <w:szCs w:val="22"/>
          <w:lang w:val="de-DE"/>
        </w:rPr>
        <w:t xml:space="preserve">. </w:t>
      </w:r>
    </w:p>
    <w:p w14:paraId="14983E65" w14:textId="020EB5BC" w:rsidR="00D647C9" w:rsidRPr="00F448C6" w:rsidRDefault="00D647C9" w:rsidP="00D647C9">
      <w:pPr>
        <w:autoSpaceDE w:val="0"/>
        <w:autoSpaceDN w:val="0"/>
        <w:adjustRightInd w:val="0"/>
        <w:spacing w:after="240"/>
        <w:rPr>
          <w:rFonts w:ascii="Arial" w:hAnsi="Arial" w:cs="Arial"/>
          <w:color w:val="000000"/>
          <w:sz w:val="22"/>
          <w:szCs w:val="22"/>
          <w:lang w:val="de-DE"/>
        </w:rPr>
      </w:pPr>
      <w:r>
        <w:rPr>
          <w:rFonts w:ascii="Arial" w:hAnsi="Arial" w:cs="Arial"/>
          <w:color w:val="000000"/>
          <w:sz w:val="22"/>
          <w:szCs w:val="22"/>
          <w:lang w:val="de-DE"/>
        </w:rPr>
        <w:t xml:space="preserve">Alle valablen Alternativen wurden ausgeschöpft </w:t>
      </w:r>
      <w:r w:rsidRPr="00F448C6">
        <w:rPr>
          <w:rFonts w:ascii="Arial" w:hAnsi="Arial" w:cs="Arial"/>
          <w:color w:val="000000"/>
          <w:sz w:val="22"/>
          <w:szCs w:val="22"/>
          <w:highlight w:val="yellow"/>
          <w:lang w:val="de-DE"/>
        </w:rPr>
        <w:t>[je nach dem diesen Satz weglassen oder konkretisieren]</w:t>
      </w:r>
      <w:r>
        <w:rPr>
          <w:rFonts w:ascii="Arial" w:hAnsi="Arial" w:cs="Arial"/>
          <w:color w:val="000000"/>
          <w:sz w:val="22"/>
          <w:szCs w:val="22"/>
          <w:lang w:val="de-DE"/>
        </w:rPr>
        <w:t xml:space="preserve">. Somit </w:t>
      </w:r>
      <w:r w:rsidRPr="00F448C6">
        <w:rPr>
          <w:rFonts w:ascii="Arial" w:hAnsi="Arial" w:cs="Arial"/>
          <w:color w:val="000000"/>
          <w:sz w:val="22"/>
          <w:szCs w:val="22"/>
          <w:lang w:val="de-DE"/>
        </w:rPr>
        <w:t xml:space="preserve">handelt es sich um eine Pflichtleistung gemäss KVG und </w:t>
      </w:r>
      <w:r>
        <w:rPr>
          <w:rFonts w:ascii="Arial" w:hAnsi="Arial" w:cs="Arial"/>
          <w:color w:val="000000"/>
          <w:sz w:val="22"/>
          <w:szCs w:val="22"/>
          <w:lang w:val="de-DE"/>
        </w:rPr>
        <w:t xml:space="preserve">sollte </w:t>
      </w:r>
      <w:r w:rsidRPr="00F448C6">
        <w:rPr>
          <w:rFonts w:ascii="Arial" w:hAnsi="Arial" w:cs="Arial"/>
          <w:color w:val="000000"/>
          <w:sz w:val="22"/>
          <w:szCs w:val="22"/>
          <w:lang w:val="de-DE"/>
        </w:rPr>
        <w:t xml:space="preserve">vom zuständigen Versicherungsträger übernommen werden. </w:t>
      </w:r>
    </w:p>
    <w:p w14:paraId="2F9E7173" w14:textId="43B04E45" w:rsidR="00D647C9" w:rsidRPr="00F448C6" w:rsidRDefault="00D647C9" w:rsidP="00D647C9">
      <w:pPr>
        <w:autoSpaceDE w:val="0"/>
        <w:autoSpaceDN w:val="0"/>
        <w:adjustRightInd w:val="0"/>
        <w:spacing w:after="240"/>
        <w:rPr>
          <w:rFonts w:ascii="Arial" w:hAnsi="Arial" w:cs="Arial"/>
          <w:color w:val="000000"/>
          <w:sz w:val="22"/>
          <w:szCs w:val="22"/>
          <w:lang w:val="de-DE"/>
        </w:rPr>
      </w:pPr>
      <w:r w:rsidRPr="00F448C6">
        <w:rPr>
          <w:rFonts w:ascii="Arial" w:hAnsi="Arial" w:cs="Arial"/>
          <w:color w:val="000000"/>
          <w:sz w:val="22"/>
          <w:szCs w:val="22"/>
          <w:lang w:val="de-DE"/>
        </w:rPr>
        <w:t xml:space="preserve">Aus diesen Gründen ersuche ich Sie, der Einsprache statt zu geben und die </w:t>
      </w:r>
      <w:r>
        <w:rPr>
          <w:rFonts w:ascii="Arial" w:hAnsi="Arial" w:cs="Arial"/>
          <w:color w:val="000000"/>
          <w:sz w:val="22"/>
          <w:szCs w:val="22"/>
          <w:lang w:val="de-DE"/>
        </w:rPr>
        <w:t>Therapiekosten</w:t>
      </w:r>
      <w:r w:rsidRPr="00F448C6">
        <w:rPr>
          <w:rFonts w:ascii="Arial" w:hAnsi="Arial" w:cs="Arial"/>
          <w:color w:val="000000"/>
          <w:sz w:val="22"/>
          <w:szCs w:val="22"/>
          <w:lang w:val="de-DE"/>
        </w:rPr>
        <w:t xml:space="preserve"> gemäss Verordnung zu übernehmen. </w:t>
      </w:r>
    </w:p>
    <w:p w14:paraId="6C730A90" w14:textId="77777777" w:rsidR="00D647C9" w:rsidRPr="00F448C6" w:rsidRDefault="00D647C9" w:rsidP="00D647C9">
      <w:pPr>
        <w:autoSpaceDE w:val="0"/>
        <w:autoSpaceDN w:val="0"/>
        <w:adjustRightInd w:val="0"/>
        <w:spacing w:after="240"/>
        <w:rPr>
          <w:rFonts w:ascii="Arial" w:hAnsi="Arial" w:cs="Arial"/>
          <w:color w:val="000000"/>
          <w:sz w:val="22"/>
          <w:szCs w:val="22"/>
          <w:lang w:val="de-DE"/>
        </w:rPr>
      </w:pPr>
      <w:r w:rsidRPr="00F448C6">
        <w:rPr>
          <w:rFonts w:ascii="Arial" w:hAnsi="Arial" w:cs="Arial"/>
          <w:color w:val="000000"/>
          <w:sz w:val="22"/>
          <w:szCs w:val="22"/>
          <w:lang w:val="de-DE"/>
        </w:rPr>
        <w:t xml:space="preserve">Freundliche Grüsse </w:t>
      </w:r>
    </w:p>
    <w:p w14:paraId="72812BCA" w14:textId="77777777" w:rsidR="00CA2876" w:rsidRPr="00F448C6" w:rsidRDefault="00CA2876" w:rsidP="00CA2876">
      <w:pPr>
        <w:autoSpaceDE w:val="0"/>
        <w:autoSpaceDN w:val="0"/>
        <w:adjustRightInd w:val="0"/>
        <w:spacing w:after="240"/>
        <w:rPr>
          <w:rFonts w:ascii="Times" w:hAnsi="Times" w:cs="Times"/>
          <w:color w:val="000000"/>
          <w:sz w:val="22"/>
          <w:szCs w:val="22"/>
          <w:lang w:val="de-DE"/>
        </w:rPr>
      </w:pPr>
      <w:r w:rsidRPr="00F448C6">
        <w:rPr>
          <w:rFonts w:ascii="Arial" w:hAnsi="Arial" w:cs="Arial"/>
          <w:color w:val="000000"/>
          <w:sz w:val="22"/>
          <w:szCs w:val="22"/>
          <w:highlight w:val="yellow"/>
          <w:lang w:val="de-DE"/>
        </w:rPr>
        <w:t>(Vorname / Name)</w:t>
      </w:r>
      <w:r w:rsidRPr="00F448C6">
        <w:rPr>
          <w:rFonts w:ascii="Arial" w:hAnsi="Arial" w:cs="Arial"/>
          <w:color w:val="000000"/>
          <w:sz w:val="22"/>
          <w:szCs w:val="22"/>
          <w:lang w:val="de-DE"/>
        </w:rPr>
        <w:t xml:space="preserve"> </w:t>
      </w:r>
      <w:r w:rsidRPr="00CA2876">
        <w:rPr>
          <w:rFonts w:ascii="Arial" w:hAnsi="Arial" w:cs="Arial"/>
          <w:color w:val="000000"/>
          <w:sz w:val="22"/>
          <w:szCs w:val="22"/>
          <w:highlight w:val="yellow"/>
          <w:lang w:val="de-DE"/>
        </w:rPr>
        <w:t>PATIENT</w:t>
      </w:r>
    </w:p>
    <w:p w14:paraId="45AFCE3F" w14:textId="77777777" w:rsidR="00D647C9" w:rsidRDefault="00D647C9" w:rsidP="00D647C9">
      <w:pPr>
        <w:tabs>
          <w:tab w:val="left" w:pos="5103"/>
        </w:tabs>
        <w:rPr>
          <w:rFonts w:ascii="Arial" w:hAnsi="Arial" w:cs="Arial"/>
          <w:color w:val="000000"/>
          <w:sz w:val="22"/>
          <w:szCs w:val="22"/>
          <w:lang w:val="de-DE"/>
        </w:rPr>
      </w:pPr>
      <w:r w:rsidRPr="00F448C6">
        <w:rPr>
          <w:rFonts w:ascii="Arial" w:hAnsi="Arial" w:cs="Arial"/>
          <w:color w:val="000000"/>
          <w:sz w:val="22"/>
          <w:szCs w:val="22"/>
          <w:highlight w:val="yellow"/>
          <w:lang w:val="de-DE"/>
        </w:rPr>
        <w:t>Beilagen</w:t>
      </w:r>
      <w:r w:rsidRPr="00F448C6">
        <w:rPr>
          <w:rFonts w:ascii="Arial" w:hAnsi="Arial" w:cs="Arial"/>
          <w:color w:val="000000"/>
          <w:sz w:val="22"/>
          <w:szCs w:val="22"/>
          <w:lang w:val="de-DE"/>
        </w:rPr>
        <w:t xml:space="preserve"> </w:t>
      </w:r>
    </w:p>
    <w:p w14:paraId="770B7DD7" w14:textId="77777777" w:rsidR="00D647C9" w:rsidRDefault="00D647C9" w:rsidP="00D647C9">
      <w:pPr>
        <w:tabs>
          <w:tab w:val="left" w:pos="5103"/>
        </w:tabs>
        <w:rPr>
          <w:rFonts w:ascii="Arial" w:hAnsi="Arial" w:cs="Arial"/>
          <w:color w:val="000000"/>
          <w:sz w:val="22"/>
          <w:szCs w:val="22"/>
          <w:lang w:val="de-DE"/>
        </w:rPr>
      </w:pPr>
    </w:p>
    <w:p w14:paraId="4C3495F9" w14:textId="04882BF8" w:rsidR="00D647C9" w:rsidRPr="00F448C6" w:rsidRDefault="00D647C9" w:rsidP="00D647C9">
      <w:pPr>
        <w:tabs>
          <w:tab w:val="left" w:pos="5103"/>
        </w:tabs>
        <w:rPr>
          <w:rFonts w:ascii="Arial" w:hAnsi="Arial" w:cs="Arial"/>
          <w:color w:val="000000"/>
          <w:sz w:val="22"/>
          <w:szCs w:val="22"/>
          <w:lang w:val="de-DE"/>
        </w:rPr>
      </w:pPr>
      <w:r w:rsidRPr="00F448C6">
        <w:rPr>
          <w:rFonts w:ascii="Arial" w:hAnsi="Arial" w:cs="Arial"/>
          <w:color w:val="000000"/>
          <w:sz w:val="22"/>
          <w:szCs w:val="22"/>
          <w:highlight w:val="yellow"/>
          <w:lang w:val="de-DE"/>
        </w:rPr>
        <w:t>Kopie an</w:t>
      </w:r>
    </w:p>
    <w:sectPr w:rsidR="00D647C9" w:rsidRPr="00F448C6" w:rsidSect="003A76D9">
      <w:headerReference w:type="default" r:id="rId8"/>
      <w:footerReference w:type="default" r:id="rId9"/>
      <w:type w:val="continuous"/>
      <w:pgSz w:w="11906" w:h="16838"/>
      <w:pgMar w:top="3402" w:right="566" w:bottom="141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E130" w14:textId="77777777" w:rsidR="007139AD" w:rsidRDefault="007139AD" w:rsidP="00323B41">
      <w:r>
        <w:separator/>
      </w:r>
    </w:p>
  </w:endnote>
  <w:endnote w:type="continuationSeparator" w:id="0">
    <w:p w14:paraId="12E0FE60" w14:textId="77777777" w:rsidR="007139AD" w:rsidRDefault="007139AD" w:rsidP="0032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5785" w14:textId="77777777" w:rsidR="00C47BE2" w:rsidRDefault="00C47BE2">
    <w:pPr>
      <w:pStyle w:val="Fuzeile"/>
    </w:pPr>
    <w:r>
      <w:rPr>
        <w:noProof/>
        <w:lang w:eastAsia="de-CH"/>
      </w:rPr>
      <w:drawing>
        <wp:anchor distT="0" distB="0" distL="114300" distR="114300" simplePos="0" relativeHeight="251659264" behindDoc="0" locked="0" layoutInCell="1" allowOverlap="1" wp14:anchorId="66BF880A" wp14:editId="5CD2E49D">
          <wp:simplePos x="0" y="0"/>
          <wp:positionH relativeFrom="column">
            <wp:posOffset>-1248410</wp:posOffset>
          </wp:positionH>
          <wp:positionV relativeFrom="paragraph">
            <wp:posOffset>-381390</wp:posOffset>
          </wp:positionV>
          <wp:extent cx="7538400" cy="1064244"/>
          <wp:effectExtent l="0" t="0" r="0"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38400" cy="10642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BE27" w14:textId="77777777" w:rsidR="007139AD" w:rsidRDefault="007139AD" w:rsidP="00323B41">
      <w:r>
        <w:separator/>
      </w:r>
    </w:p>
  </w:footnote>
  <w:footnote w:type="continuationSeparator" w:id="0">
    <w:p w14:paraId="35A1622B" w14:textId="77777777" w:rsidR="007139AD" w:rsidRDefault="007139AD" w:rsidP="00323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2FA" w14:textId="77777777" w:rsidR="00323B41" w:rsidRPr="00323B41" w:rsidRDefault="00323B41" w:rsidP="00323B41">
    <w:pPr>
      <w:pStyle w:val="Kopfzeile"/>
    </w:pPr>
    <w:r>
      <w:rPr>
        <w:noProof/>
        <w:lang w:eastAsia="de-CH"/>
      </w:rPr>
      <w:drawing>
        <wp:anchor distT="0" distB="0" distL="114300" distR="114300" simplePos="0" relativeHeight="251658240" behindDoc="0" locked="0" layoutInCell="1" allowOverlap="1" wp14:anchorId="39883F0D" wp14:editId="3AE7B961">
          <wp:simplePos x="0" y="0"/>
          <wp:positionH relativeFrom="column">
            <wp:posOffset>-1249045</wp:posOffset>
          </wp:positionH>
          <wp:positionV relativeFrom="paragraph">
            <wp:posOffset>-450042</wp:posOffset>
          </wp:positionV>
          <wp:extent cx="7610400" cy="1803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610400"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DB6"/>
    <w:multiLevelType w:val="hybridMultilevel"/>
    <w:tmpl w:val="083070AC"/>
    <w:lvl w:ilvl="0" w:tplc="F7041684">
      <w:start w:val="1"/>
      <w:numFmt w:val="bullet"/>
      <w:lvlText w:val="q"/>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485600B"/>
    <w:multiLevelType w:val="hybridMultilevel"/>
    <w:tmpl w:val="19DEC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157A1"/>
    <w:multiLevelType w:val="hybridMultilevel"/>
    <w:tmpl w:val="E4AE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7419D"/>
    <w:multiLevelType w:val="hybridMultilevel"/>
    <w:tmpl w:val="A8C4F8A4"/>
    <w:lvl w:ilvl="0" w:tplc="F7041684">
      <w:start w:val="1"/>
      <w:numFmt w:val="bullet"/>
      <w:lvlText w:val="q"/>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D4C6ACC"/>
    <w:multiLevelType w:val="hybridMultilevel"/>
    <w:tmpl w:val="CEAC5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F3802"/>
    <w:multiLevelType w:val="hybridMultilevel"/>
    <w:tmpl w:val="1C8C7624"/>
    <w:lvl w:ilvl="0" w:tplc="0809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3E771275"/>
    <w:multiLevelType w:val="hybridMultilevel"/>
    <w:tmpl w:val="7C88E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B41"/>
    <w:rsid w:val="000D0EF2"/>
    <w:rsid w:val="001866CE"/>
    <w:rsid w:val="00271926"/>
    <w:rsid w:val="00284556"/>
    <w:rsid w:val="002A5111"/>
    <w:rsid w:val="002A77DA"/>
    <w:rsid w:val="002E71BC"/>
    <w:rsid w:val="002F2888"/>
    <w:rsid w:val="00323B41"/>
    <w:rsid w:val="00381744"/>
    <w:rsid w:val="003A76D9"/>
    <w:rsid w:val="003B348C"/>
    <w:rsid w:val="003C2057"/>
    <w:rsid w:val="004129FD"/>
    <w:rsid w:val="00497930"/>
    <w:rsid w:val="004A0306"/>
    <w:rsid w:val="004A5568"/>
    <w:rsid w:val="004D7C5E"/>
    <w:rsid w:val="004F0BED"/>
    <w:rsid w:val="00545CF9"/>
    <w:rsid w:val="00696454"/>
    <w:rsid w:val="006F0FC2"/>
    <w:rsid w:val="007139AD"/>
    <w:rsid w:val="00736286"/>
    <w:rsid w:val="00740DA0"/>
    <w:rsid w:val="00764CC3"/>
    <w:rsid w:val="007724C8"/>
    <w:rsid w:val="008D2B22"/>
    <w:rsid w:val="009E113F"/>
    <w:rsid w:val="00A06FFD"/>
    <w:rsid w:val="00A14166"/>
    <w:rsid w:val="00A24A98"/>
    <w:rsid w:val="00A660F8"/>
    <w:rsid w:val="00A66D96"/>
    <w:rsid w:val="00A7414D"/>
    <w:rsid w:val="00B52FB5"/>
    <w:rsid w:val="00BC3DD1"/>
    <w:rsid w:val="00BF2F94"/>
    <w:rsid w:val="00C4769E"/>
    <w:rsid w:val="00C47BE2"/>
    <w:rsid w:val="00C74B45"/>
    <w:rsid w:val="00CA2876"/>
    <w:rsid w:val="00D647C9"/>
    <w:rsid w:val="00E54004"/>
    <w:rsid w:val="00E947CB"/>
    <w:rsid w:val="00F448C6"/>
    <w:rsid w:val="00F670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BC89A"/>
  <w15:chartTrackingRefBased/>
  <w15:docId w15:val="{A5E9B01C-66C8-604B-B982-75F89A0E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B41"/>
    <w:pPr>
      <w:tabs>
        <w:tab w:val="center" w:pos="4536"/>
        <w:tab w:val="right" w:pos="9072"/>
      </w:tabs>
    </w:pPr>
  </w:style>
  <w:style w:type="character" w:customStyle="1" w:styleId="KopfzeileZchn">
    <w:name w:val="Kopfzeile Zchn"/>
    <w:basedOn w:val="Absatz-Standardschriftart"/>
    <w:link w:val="Kopfzeile"/>
    <w:uiPriority w:val="99"/>
    <w:rsid w:val="00323B41"/>
  </w:style>
  <w:style w:type="paragraph" w:styleId="Fuzeile">
    <w:name w:val="footer"/>
    <w:basedOn w:val="Standard"/>
    <w:link w:val="FuzeileZchn"/>
    <w:uiPriority w:val="99"/>
    <w:unhideWhenUsed/>
    <w:rsid w:val="00323B41"/>
    <w:pPr>
      <w:tabs>
        <w:tab w:val="center" w:pos="4536"/>
        <w:tab w:val="right" w:pos="9072"/>
      </w:tabs>
    </w:pPr>
  </w:style>
  <w:style w:type="character" w:customStyle="1" w:styleId="FuzeileZchn">
    <w:name w:val="Fußzeile Zchn"/>
    <w:basedOn w:val="Absatz-Standardschriftart"/>
    <w:link w:val="Fuzeile"/>
    <w:uiPriority w:val="99"/>
    <w:rsid w:val="00323B41"/>
  </w:style>
  <w:style w:type="paragraph" w:styleId="Listenabsatz">
    <w:name w:val="List Paragraph"/>
    <w:basedOn w:val="Standard"/>
    <w:uiPriority w:val="34"/>
    <w:qFormat/>
    <w:rsid w:val="001866CE"/>
    <w:pPr>
      <w:ind w:left="720"/>
      <w:contextualSpacing/>
    </w:pPr>
    <w:rPr>
      <w:rFonts w:eastAsiaTheme="minorEastAsia"/>
      <w:lang w:val="de-DE" w:eastAsia="de-DE"/>
    </w:rPr>
  </w:style>
  <w:style w:type="character" w:styleId="Hyperlink">
    <w:name w:val="Hyperlink"/>
    <w:basedOn w:val="Absatz-Standardschriftart"/>
    <w:uiPriority w:val="99"/>
    <w:unhideWhenUsed/>
    <w:rsid w:val="00B52FB5"/>
    <w:rPr>
      <w:color w:val="0563C1" w:themeColor="hyperlink"/>
      <w:u w:val="single"/>
    </w:rPr>
  </w:style>
  <w:style w:type="character" w:customStyle="1" w:styleId="NichtaufgelsteErwhnung1">
    <w:name w:val="Nicht aufgelöste Erwähnung1"/>
    <w:basedOn w:val="Absatz-Standardschriftart"/>
    <w:uiPriority w:val="99"/>
    <w:semiHidden/>
    <w:unhideWhenUsed/>
    <w:rsid w:val="00B52FB5"/>
    <w:rPr>
      <w:color w:val="605E5C"/>
      <w:shd w:val="clear" w:color="auto" w:fill="E1DFDD"/>
    </w:rPr>
  </w:style>
  <w:style w:type="character" w:styleId="BesuchterLink">
    <w:name w:val="FollowedHyperlink"/>
    <w:basedOn w:val="Absatz-Standardschriftart"/>
    <w:uiPriority w:val="99"/>
    <w:semiHidden/>
    <w:unhideWhenUsed/>
    <w:rsid w:val="00B52FB5"/>
    <w:rPr>
      <w:color w:val="954F72" w:themeColor="followedHyperlink"/>
      <w:u w:val="single"/>
    </w:rPr>
  </w:style>
  <w:style w:type="paragraph" w:styleId="Sprechblasentext">
    <w:name w:val="Balloon Text"/>
    <w:basedOn w:val="Standard"/>
    <w:link w:val="SprechblasentextZchn"/>
    <w:uiPriority w:val="99"/>
    <w:semiHidden/>
    <w:unhideWhenUsed/>
    <w:rsid w:val="00A660F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660F8"/>
    <w:rPr>
      <w:rFonts w:ascii="Times New Roman" w:hAnsi="Times New Roman" w:cs="Times New Roman"/>
      <w:sz w:val="18"/>
      <w:szCs w:val="18"/>
    </w:rPr>
  </w:style>
  <w:style w:type="table" w:styleId="Tabellenraster">
    <w:name w:val="Table Grid"/>
    <w:basedOn w:val="NormaleTabelle"/>
    <w:uiPriority w:val="39"/>
    <w:rsid w:val="00D6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2260">
      <w:bodyDiv w:val="1"/>
      <w:marLeft w:val="0"/>
      <w:marRight w:val="0"/>
      <w:marTop w:val="0"/>
      <w:marBottom w:val="0"/>
      <w:divBdr>
        <w:top w:val="none" w:sz="0" w:space="0" w:color="auto"/>
        <w:left w:val="none" w:sz="0" w:space="0" w:color="auto"/>
        <w:bottom w:val="none" w:sz="0" w:space="0" w:color="auto"/>
        <w:right w:val="none" w:sz="0" w:space="0" w:color="auto"/>
      </w:divBdr>
      <w:divsChild>
        <w:div w:id="495414046">
          <w:marLeft w:val="0"/>
          <w:marRight w:val="0"/>
          <w:marTop w:val="0"/>
          <w:marBottom w:val="0"/>
          <w:divBdr>
            <w:top w:val="none" w:sz="0" w:space="0" w:color="auto"/>
            <w:left w:val="none" w:sz="0" w:space="0" w:color="auto"/>
            <w:bottom w:val="none" w:sz="0" w:space="0" w:color="auto"/>
            <w:right w:val="none" w:sz="0" w:space="0" w:color="auto"/>
          </w:divBdr>
          <w:divsChild>
            <w:div w:id="1692947359">
              <w:marLeft w:val="0"/>
              <w:marRight w:val="0"/>
              <w:marTop w:val="0"/>
              <w:marBottom w:val="0"/>
              <w:divBdr>
                <w:top w:val="none" w:sz="0" w:space="0" w:color="auto"/>
                <w:left w:val="none" w:sz="0" w:space="0" w:color="auto"/>
                <w:bottom w:val="none" w:sz="0" w:space="0" w:color="auto"/>
                <w:right w:val="none" w:sz="0" w:space="0" w:color="auto"/>
              </w:divBdr>
              <w:divsChild>
                <w:div w:id="19788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6609">
      <w:bodyDiv w:val="1"/>
      <w:marLeft w:val="0"/>
      <w:marRight w:val="0"/>
      <w:marTop w:val="0"/>
      <w:marBottom w:val="0"/>
      <w:divBdr>
        <w:top w:val="none" w:sz="0" w:space="0" w:color="auto"/>
        <w:left w:val="none" w:sz="0" w:space="0" w:color="auto"/>
        <w:bottom w:val="none" w:sz="0" w:space="0" w:color="auto"/>
        <w:right w:val="none" w:sz="0" w:space="0" w:color="auto"/>
      </w:divBdr>
      <w:divsChild>
        <w:div w:id="251010838">
          <w:marLeft w:val="0"/>
          <w:marRight w:val="0"/>
          <w:marTop w:val="0"/>
          <w:marBottom w:val="0"/>
          <w:divBdr>
            <w:top w:val="none" w:sz="0" w:space="0" w:color="auto"/>
            <w:left w:val="none" w:sz="0" w:space="0" w:color="auto"/>
            <w:bottom w:val="none" w:sz="0" w:space="0" w:color="auto"/>
            <w:right w:val="none" w:sz="0" w:space="0" w:color="auto"/>
          </w:divBdr>
          <w:divsChild>
            <w:div w:id="1276792054">
              <w:marLeft w:val="0"/>
              <w:marRight w:val="0"/>
              <w:marTop w:val="0"/>
              <w:marBottom w:val="0"/>
              <w:divBdr>
                <w:top w:val="none" w:sz="0" w:space="0" w:color="auto"/>
                <w:left w:val="none" w:sz="0" w:space="0" w:color="auto"/>
                <w:bottom w:val="none" w:sz="0" w:space="0" w:color="auto"/>
                <w:right w:val="none" w:sz="0" w:space="0" w:color="auto"/>
              </w:divBdr>
              <w:divsChild>
                <w:div w:id="8435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8614">
      <w:bodyDiv w:val="1"/>
      <w:marLeft w:val="0"/>
      <w:marRight w:val="0"/>
      <w:marTop w:val="0"/>
      <w:marBottom w:val="0"/>
      <w:divBdr>
        <w:top w:val="none" w:sz="0" w:space="0" w:color="auto"/>
        <w:left w:val="none" w:sz="0" w:space="0" w:color="auto"/>
        <w:bottom w:val="none" w:sz="0" w:space="0" w:color="auto"/>
        <w:right w:val="none" w:sz="0" w:space="0" w:color="auto"/>
      </w:divBdr>
    </w:div>
    <w:div w:id="1209761009">
      <w:bodyDiv w:val="1"/>
      <w:marLeft w:val="0"/>
      <w:marRight w:val="0"/>
      <w:marTop w:val="0"/>
      <w:marBottom w:val="0"/>
      <w:divBdr>
        <w:top w:val="none" w:sz="0" w:space="0" w:color="auto"/>
        <w:left w:val="none" w:sz="0" w:space="0" w:color="auto"/>
        <w:bottom w:val="none" w:sz="0" w:space="0" w:color="auto"/>
        <w:right w:val="none" w:sz="0" w:space="0" w:color="auto"/>
      </w:divBdr>
      <w:divsChild>
        <w:div w:id="1494371845">
          <w:marLeft w:val="0"/>
          <w:marRight w:val="0"/>
          <w:marTop w:val="0"/>
          <w:marBottom w:val="0"/>
          <w:divBdr>
            <w:top w:val="none" w:sz="0" w:space="0" w:color="auto"/>
            <w:left w:val="none" w:sz="0" w:space="0" w:color="auto"/>
            <w:bottom w:val="none" w:sz="0" w:space="0" w:color="auto"/>
            <w:right w:val="none" w:sz="0" w:space="0" w:color="auto"/>
          </w:divBdr>
          <w:divsChild>
            <w:div w:id="1460612542">
              <w:marLeft w:val="0"/>
              <w:marRight w:val="0"/>
              <w:marTop w:val="0"/>
              <w:marBottom w:val="0"/>
              <w:divBdr>
                <w:top w:val="none" w:sz="0" w:space="0" w:color="auto"/>
                <w:left w:val="none" w:sz="0" w:space="0" w:color="auto"/>
                <w:bottom w:val="none" w:sz="0" w:space="0" w:color="auto"/>
                <w:right w:val="none" w:sz="0" w:space="0" w:color="auto"/>
              </w:divBdr>
              <w:divsChild>
                <w:div w:id="597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6059">
      <w:bodyDiv w:val="1"/>
      <w:marLeft w:val="0"/>
      <w:marRight w:val="0"/>
      <w:marTop w:val="0"/>
      <w:marBottom w:val="0"/>
      <w:divBdr>
        <w:top w:val="none" w:sz="0" w:space="0" w:color="auto"/>
        <w:left w:val="none" w:sz="0" w:space="0" w:color="auto"/>
        <w:bottom w:val="none" w:sz="0" w:space="0" w:color="auto"/>
        <w:right w:val="none" w:sz="0" w:space="0" w:color="auto"/>
      </w:divBdr>
      <w:divsChild>
        <w:div w:id="258635240">
          <w:marLeft w:val="0"/>
          <w:marRight w:val="0"/>
          <w:marTop w:val="0"/>
          <w:marBottom w:val="0"/>
          <w:divBdr>
            <w:top w:val="none" w:sz="0" w:space="0" w:color="auto"/>
            <w:left w:val="none" w:sz="0" w:space="0" w:color="auto"/>
            <w:bottom w:val="none" w:sz="0" w:space="0" w:color="auto"/>
            <w:right w:val="none" w:sz="0" w:space="0" w:color="auto"/>
          </w:divBdr>
          <w:divsChild>
            <w:div w:id="1515807594">
              <w:marLeft w:val="0"/>
              <w:marRight w:val="0"/>
              <w:marTop w:val="0"/>
              <w:marBottom w:val="0"/>
              <w:divBdr>
                <w:top w:val="none" w:sz="0" w:space="0" w:color="auto"/>
                <w:left w:val="none" w:sz="0" w:space="0" w:color="auto"/>
                <w:bottom w:val="none" w:sz="0" w:space="0" w:color="auto"/>
                <w:right w:val="none" w:sz="0" w:space="0" w:color="auto"/>
              </w:divBdr>
              <w:divsChild>
                <w:div w:id="16933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1393">
      <w:bodyDiv w:val="1"/>
      <w:marLeft w:val="0"/>
      <w:marRight w:val="0"/>
      <w:marTop w:val="0"/>
      <w:marBottom w:val="0"/>
      <w:divBdr>
        <w:top w:val="none" w:sz="0" w:space="0" w:color="auto"/>
        <w:left w:val="none" w:sz="0" w:space="0" w:color="auto"/>
        <w:bottom w:val="none" w:sz="0" w:space="0" w:color="auto"/>
        <w:right w:val="none" w:sz="0" w:space="0" w:color="auto"/>
      </w:divBdr>
      <w:divsChild>
        <w:div w:id="64188924">
          <w:marLeft w:val="0"/>
          <w:marRight w:val="0"/>
          <w:marTop w:val="0"/>
          <w:marBottom w:val="0"/>
          <w:divBdr>
            <w:top w:val="none" w:sz="0" w:space="0" w:color="auto"/>
            <w:left w:val="none" w:sz="0" w:space="0" w:color="auto"/>
            <w:bottom w:val="none" w:sz="0" w:space="0" w:color="auto"/>
            <w:right w:val="none" w:sz="0" w:space="0" w:color="auto"/>
          </w:divBdr>
          <w:divsChild>
            <w:div w:id="792410129">
              <w:marLeft w:val="0"/>
              <w:marRight w:val="0"/>
              <w:marTop w:val="0"/>
              <w:marBottom w:val="0"/>
              <w:divBdr>
                <w:top w:val="none" w:sz="0" w:space="0" w:color="auto"/>
                <w:left w:val="none" w:sz="0" w:space="0" w:color="auto"/>
                <w:bottom w:val="none" w:sz="0" w:space="0" w:color="auto"/>
                <w:right w:val="none" w:sz="0" w:space="0" w:color="auto"/>
              </w:divBdr>
              <w:divsChild>
                <w:div w:id="16020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84DE-238A-48B3-AF42-8539076D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5476</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Brenneisen, Rudolf Max (DBMR)</cp:lastModifiedBy>
  <cp:revision>2</cp:revision>
  <dcterms:created xsi:type="dcterms:W3CDTF">2021-10-27T09:16:00Z</dcterms:created>
  <dcterms:modified xsi:type="dcterms:W3CDTF">2021-10-27T09:16:00Z</dcterms:modified>
</cp:coreProperties>
</file>